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DD" w:rsidRPr="005B0D65" w:rsidRDefault="00822B61">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rPr>
          <w:rFonts w:cs="Arial"/>
        </w:rPr>
        <w:t>Glauben, wenn ich in depressiver Stimmung bin</w:t>
      </w:r>
      <w:r w:rsidR="0015391B">
        <w:rPr>
          <w:rFonts w:cs="Arial"/>
        </w:rPr>
        <w:t>?</w:t>
      </w:r>
      <w:r w:rsidR="005C10DD" w:rsidRPr="005B0D65">
        <w:rPr>
          <w:rFonts w:cs="Arial"/>
        </w:rPr>
        <w:br/>
        <w:t>1.J</w:t>
      </w:r>
      <w:r w:rsidR="005B0D65" w:rsidRPr="005B0D65">
        <w:rPr>
          <w:rFonts w:cs="Arial"/>
        </w:rPr>
        <w:t>oh</w:t>
      </w:r>
      <w:r w:rsidR="005C10DD" w:rsidRPr="005B0D65">
        <w:rPr>
          <w:rFonts w:cs="Arial"/>
        </w:rPr>
        <w:t>.3,19-2</w:t>
      </w:r>
      <w:r w:rsidR="00D60763">
        <w:rPr>
          <w:rFonts w:cs="Arial"/>
        </w:rPr>
        <w:t>0</w:t>
      </w:r>
    </w:p>
    <w:p w:rsidR="005C10DD" w:rsidRDefault="00894AFB">
      <w:pPr>
        <w:pStyle w:val="Basis-berschrift"/>
        <w:rPr>
          <w:rFonts w:cs="Arial"/>
        </w:rPr>
      </w:pPr>
      <w:bookmarkStart w:id="1" w:name="_Toc397009557"/>
      <w:bookmarkStart w:id="2" w:name="_Toc416170663"/>
      <w:bookmarkStart w:id="3" w:name="_Toc428521781"/>
      <w:bookmarkEnd w:id="1"/>
      <w:bookmarkEnd w:id="2"/>
      <w:bookmarkEnd w:id="3"/>
      <w:r>
        <w:rPr>
          <w:rFonts w:cs="Arial"/>
        </w:rPr>
        <w:t>Einleitende Gedanken</w:t>
      </w:r>
    </w:p>
    <w:p w:rsidR="00395163" w:rsidRPr="00395163" w:rsidRDefault="001430BC" w:rsidP="0039516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Meine Kinder, unsere Liebe darf sich nicht in Worten und schönen Reden erschöpfen; sie muss sich durch unser Tun als echt und wahr erweisen.</w:t>
      </w: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1.Joh.3,18.</w:t>
      </w:r>
    </w:p>
    <w:p w:rsidR="00BA5903" w:rsidRDefault="00BA5903" w:rsidP="00BA5903">
      <w:r>
        <w:rPr>
          <w:sz w:val="24"/>
          <w:szCs w:val="24"/>
          <w:vertAlign w:val="superscript"/>
          <w:lang w:val="en-US"/>
        </w:rPr>
        <w:t>18</w:t>
      </w:r>
      <w:r>
        <w:rPr>
          <w:lang w:val="en-US"/>
        </w:rPr>
        <w:t xml:space="preserve"> </w:t>
      </w:r>
      <w:r>
        <w:rPr>
          <w:rFonts w:ascii="BrowalliaUPC" w:hAnsi="BrowalliaUPC" w:cs="BrowalliaUPC"/>
          <w:sz w:val="32"/>
          <w:szCs w:val="32"/>
          <w:cs/>
          <w:lang w:bidi="th-TH"/>
        </w:rPr>
        <w:t>ลูกทั้งหลายเอ๋ย อย่าให้เรารักกันด้วยคำพูดและด้วยปากเท่านั้น แต่จงรักกันด้วยการกระทำและด้วยความจริง</w:t>
      </w:r>
      <w:r>
        <w:t xml:space="preserve"> </w:t>
      </w:r>
      <w:r>
        <w:rPr>
          <w:lang w:val="en-US"/>
        </w:rPr>
        <w:t>1 John 3:18</w:t>
      </w:r>
      <w:r>
        <w:t xml:space="preserve"> (THB1971) </w:t>
      </w:r>
    </w:p>
    <w:p w:rsidR="00395163" w:rsidRPr="00395163" w:rsidRDefault="001430BC" w:rsidP="0039516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das der Fall ist, wissen wir, dass wir auf der Seite der Wahrheit stehen. Zudem können wir damit unser Herz vor Gott zur Ruhe bringen.</w:t>
      </w: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1.Joh.3,19.</w:t>
      </w:r>
    </w:p>
    <w:p w:rsidR="00BA5903" w:rsidRDefault="00BA5903" w:rsidP="00BA5903">
      <w:r>
        <w:rPr>
          <w:sz w:val="24"/>
          <w:szCs w:val="24"/>
          <w:vertAlign w:val="superscript"/>
          <w:lang w:val="en-US"/>
        </w:rPr>
        <w:t>19</w:t>
      </w:r>
      <w:r>
        <w:rPr>
          <w:lang w:val="en-US"/>
        </w:rPr>
        <w:t xml:space="preserve"> </w:t>
      </w:r>
      <w:r>
        <w:rPr>
          <w:rFonts w:ascii="BrowalliaUPC" w:hAnsi="BrowalliaUPC" w:cs="BrowalliaUPC"/>
          <w:sz w:val="32"/>
          <w:szCs w:val="32"/>
          <w:cs/>
          <w:lang w:bidi="th-TH"/>
        </w:rPr>
        <w:t>ถ้าใจของเรากล่าวโทษตัวเราเมื่อไร เราก็จะรู้ว่า เราอยู่ฝ่ายสัจจะและใจเราจะหมดกังวลจำเพาะพระองค์</w:t>
      </w:r>
      <w:r>
        <w:t xml:space="preserve"> </w:t>
      </w:r>
      <w:r>
        <w:rPr>
          <w:lang w:val="en-US"/>
        </w:rPr>
        <w:t>1 John 3:19</w:t>
      </w:r>
      <w:r>
        <w:t xml:space="preserve"> (THB1971) </w:t>
      </w:r>
    </w:p>
    <w:p w:rsidR="00395163" w:rsidRPr="00395163" w:rsidRDefault="001430BC" w:rsidP="0039516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Denn wann immer unser Gewissen uns anklagt, dürfen wir wissen: Gott in seiner Grösse ist barmherziger als unser eigenes Herz, und ihm ist nichts verborgen. Er, der uns durch und durch kennt, sieht nicht nur unsere Verfehlungen.</w:t>
      </w: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1.Joh.3,20.</w:t>
      </w:r>
    </w:p>
    <w:p w:rsidR="00BA5903" w:rsidRDefault="00BA5903" w:rsidP="00BA5903">
      <w:r>
        <w:rPr>
          <w:sz w:val="24"/>
          <w:szCs w:val="24"/>
          <w:vertAlign w:val="superscript"/>
          <w:lang w:val="en-US"/>
        </w:rPr>
        <w:t>20</w:t>
      </w:r>
      <w:r>
        <w:rPr>
          <w:lang w:val="en-US"/>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Pr>
          <w:lang w:val="en-US"/>
        </w:rPr>
        <w:t>1 John 3:20</w:t>
      </w:r>
      <w:r>
        <w:t xml:space="preserve"> (THB1971) </w:t>
      </w:r>
    </w:p>
    <w:p w:rsidR="00395163" w:rsidRPr="00395163" w:rsidRDefault="00BA5903" w:rsidP="00BA5903">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unser Gewissen uns also nicht  länger verurteilt, dann, liebe Freunde, können wir uns</w:t>
      </w:r>
      <w:r w:rsidR="001430BC">
        <w:rPr>
          <w:rFonts w:ascii="Arial Rounded MT Bold" w:hAnsi="Arial Rounded MT Bold" w:cs="Arial"/>
          <w:b w:val="0"/>
          <w:noProof/>
          <w:lang w:val="de-DE"/>
        </w:rPr>
        <w:t xml:space="preserve"> voll Zuversicht an Gott wenden </w:t>
      </w:r>
      <w:r w:rsidR="00395163" w:rsidRPr="00395163">
        <w:rPr>
          <w:rFonts w:ascii="Arial Rounded MT Bold" w:hAnsi="Arial Rounded MT Bold" w:cs="Arial"/>
          <w:b w:val="0"/>
          <w:noProof/>
          <w:lang w:val="de-DE"/>
        </w:rPr>
        <w:t>und werden alles bekommen, was wir von ihm erbitten; denn wir befolgen seine Gebote und tun das, was ihm gefällt.</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1.Joh.3,</w:t>
      </w:r>
      <w:r w:rsidR="001430BC">
        <w:rPr>
          <w:rFonts w:ascii="Arial Rounded MT Bold" w:hAnsi="Arial Rounded MT Bold" w:cs="Arial"/>
          <w:b w:val="0"/>
          <w:noProof/>
          <w:lang w:val="de-DE"/>
        </w:rPr>
        <w:t>21-</w:t>
      </w:r>
      <w:r w:rsidR="00395163" w:rsidRPr="00395163">
        <w:rPr>
          <w:rFonts w:ascii="Arial Rounded MT Bold" w:hAnsi="Arial Rounded MT Bold" w:cs="Arial"/>
          <w:b w:val="0"/>
          <w:noProof/>
          <w:lang w:val="de-DE"/>
        </w:rPr>
        <w:t>22.</w:t>
      </w:r>
    </w:p>
    <w:p w:rsidR="00BA5903" w:rsidRDefault="00BA5903" w:rsidP="00BA5903">
      <w:r>
        <w:rPr>
          <w:sz w:val="24"/>
          <w:szCs w:val="24"/>
          <w:vertAlign w:val="superscript"/>
          <w:lang w:val="en-US"/>
        </w:rPr>
        <w:t>21</w:t>
      </w:r>
      <w:r>
        <w:rPr>
          <w:lang w:val="en-US"/>
        </w:rPr>
        <w:t xml:space="preserve"> </w:t>
      </w:r>
      <w:r>
        <w:rPr>
          <w:rFonts w:ascii="BrowalliaUPC" w:hAnsi="BrowalliaUPC" w:cs="BrowalliaUPC"/>
          <w:sz w:val="32"/>
          <w:szCs w:val="32"/>
          <w:cs/>
          <w:lang w:bidi="th-TH"/>
        </w:rPr>
        <w:t xml:space="preserve">ท่านที่รักทั้งหลาย ถ้าใจของเราไม่ได้กล่าวโทษเรา เราก็มีความมั่นใจที่จะเข้าเฝ้าพระเจ้า </w:t>
      </w:r>
      <w:r>
        <w:rPr>
          <w:sz w:val="24"/>
          <w:szCs w:val="24"/>
          <w:vertAlign w:val="superscript"/>
          <w:lang w:val="en-US"/>
        </w:rPr>
        <w:t>22</w:t>
      </w:r>
      <w:r>
        <w:rPr>
          <w:lang w:val="en-US"/>
        </w:rPr>
        <w:t xml:space="preserve"> </w:t>
      </w:r>
      <w:r>
        <w:rPr>
          <w:rFonts w:ascii="BrowalliaUPC" w:hAnsi="BrowalliaUPC" w:cs="BrowalliaUPC"/>
          <w:sz w:val="32"/>
          <w:szCs w:val="32"/>
          <w:cs/>
          <w:lang w:bidi="th-TH"/>
        </w:rPr>
        <w:t>และเราขอสิ่งใดๆ เราก็ได้สิ่งนั้นๆจากพระองค์ เพราะเราประพฤติตามพระบัญญัติของพระองค์ และปฏิบัติตามชอบพระทัยพระองค์</w:t>
      </w:r>
      <w:r>
        <w:t xml:space="preserve"> </w:t>
      </w:r>
      <w:r>
        <w:rPr>
          <w:lang w:val="en-US"/>
        </w:rPr>
        <w:t>1 John 3:21–22</w:t>
      </w:r>
      <w:r>
        <w:t xml:space="preserve"> (THB1971) </w:t>
      </w:r>
    </w:p>
    <w:p w:rsidR="005C10DD" w:rsidRPr="00894AFB" w:rsidRDefault="001B2E52" w:rsidP="00894AFB">
      <w:pPr>
        <w:pStyle w:val="berschrift1"/>
        <w:numPr>
          <w:ilvl w:val="0"/>
          <w:numId w:val="1"/>
        </w:numPr>
        <w:rPr>
          <w:rFonts w:cs="Arial"/>
          <w:noProof/>
          <w:lang w:val="de-DE"/>
        </w:rPr>
      </w:pPr>
      <w:r>
        <w:rPr>
          <w:rFonts w:cs="Arial"/>
          <w:noProof/>
          <w:lang w:val="de-DE"/>
        </w:rPr>
        <w:t>Ein anklagendes Herz</w:t>
      </w:r>
    </w:p>
    <w:p w:rsidR="005C10DD" w:rsidRPr="00894AFB" w:rsidRDefault="00395163"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5B0D65" w:rsidRPr="00894AFB">
        <w:rPr>
          <w:rFonts w:ascii="Arial Rounded MT Bold" w:hAnsi="Arial Rounded MT Bold" w:cs="Arial"/>
          <w:b w:val="0"/>
          <w:noProof/>
          <w:lang w:val="de-DE"/>
        </w:rPr>
        <w:t>Meine Kinder, unsere Liebe darf sich nicht in Worten und schönen Reden erschöpfen; sie muss sich durch unser Tun als echt und wahr erweisen.</w:t>
      </w:r>
      <w:r>
        <w:rPr>
          <w:rFonts w:ascii="Arial Rounded MT Bold" w:hAnsi="Arial Rounded MT Bold" w:cs="Arial"/>
          <w:b w:val="0"/>
          <w:noProof/>
          <w:lang w:val="de-DE"/>
        </w:rPr>
        <w:t>“</w:t>
      </w:r>
      <w:r w:rsidR="005C10DD" w:rsidRPr="00894AFB">
        <w:rPr>
          <w:rFonts w:ascii="Arial Rounded MT Bold" w:hAnsi="Arial Rounded MT Bold" w:cs="Arial"/>
          <w:b w:val="0"/>
          <w:noProof/>
          <w:lang w:val="de-DE"/>
        </w:rPr>
        <w:t xml:space="preserve"> 1.Joh.3,18.</w:t>
      </w:r>
    </w:p>
    <w:p w:rsidR="00BA5903" w:rsidRDefault="00BA5903" w:rsidP="00BA5903">
      <w:r>
        <w:rPr>
          <w:sz w:val="24"/>
          <w:szCs w:val="24"/>
          <w:vertAlign w:val="superscript"/>
          <w:lang w:val="en-US"/>
        </w:rPr>
        <w:t>18</w:t>
      </w:r>
      <w:r>
        <w:rPr>
          <w:lang w:val="en-US"/>
        </w:rPr>
        <w:t xml:space="preserve"> </w:t>
      </w:r>
      <w:r>
        <w:rPr>
          <w:rFonts w:ascii="BrowalliaUPC" w:hAnsi="BrowalliaUPC" w:cs="BrowalliaUPC"/>
          <w:sz w:val="32"/>
          <w:szCs w:val="32"/>
          <w:cs/>
          <w:lang w:bidi="th-TH"/>
        </w:rPr>
        <w:t>ลูกทั้งหลายเอ๋ย อย่าให้เรารักกันด้วยคำพูดและด้วยปากเท่านั้น แต่จงรักกันด้วยการกระทำและด้วยความจริง</w:t>
      </w:r>
      <w:r>
        <w:t xml:space="preserve"> </w:t>
      </w:r>
      <w:r>
        <w:rPr>
          <w:lang w:val="en-US"/>
        </w:rPr>
        <w:t>1 John 3:18</w:t>
      </w:r>
      <w:r>
        <w:t xml:space="preserve"> (THB1971) </w:t>
      </w:r>
    </w:p>
    <w:p w:rsidR="00FA2DCE" w:rsidRPr="00FA2DCE" w:rsidRDefault="00FA2DCE" w:rsidP="00FA2DCE">
      <w:pPr>
        <w:pStyle w:val="BlockzitatArial"/>
        <w:rPr>
          <w:rFonts w:ascii="Arial Rounded MT Bold" w:hAnsi="Arial Rounded MT Bold" w:cs="Arial"/>
          <w:b w:val="0"/>
          <w:noProof/>
          <w:lang w:val="de-DE"/>
        </w:rPr>
      </w:pPr>
      <w:r>
        <w:rPr>
          <w:rFonts w:ascii="Arial Rounded MT Bold" w:hAnsi="Arial Rounded MT Bold" w:cs="Arial"/>
          <w:b w:val="0"/>
          <w:noProof/>
          <w:lang w:val="de-DE"/>
        </w:rPr>
        <w:t>„W</w:t>
      </w:r>
      <w:r w:rsidRPr="00FA2DCE">
        <w:rPr>
          <w:rFonts w:ascii="Arial Rounded MT Bold" w:hAnsi="Arial Rounded MT Bold" w:cs="Arial"/>
          <w:b w:val="0"/>
          <w:noProof/>
          <w:lang w:val="de-DE"/>
        </w:rPr>
        <w:t xml:space="preserve">enn wir unsere Sünden bekennen, erweist Gott sich als treu und gerecht: Er vergibt uns unsere Sünden und </w:t>
      </w:r>
      <w:r w:rsidR="00253242">
        <w:rPr>
          <w:rFonts w:ascii="Arial Rounded MT Bold" w:hAnsi="Arial Rounded MT Bold" w:cs="Arial"/>
          <w:b w:val="0"/>
          <w:noProof/>
          <w:lang w:val="de-DE"/>
        </w:rPr>
        <w:t xml:space="preserve">reinigt uns von allem Unrecht, </w:t>
      </w:r>
      <w:r w:rsidRPr="00FA2DCE">
        <w:rPr>
          <w:rFonts w:ascii="Arial Rounded MT Bold" w:hAnsi="Arial Rounded MT Bold" w:cs="Arial"/>
          <w:b w:val="0"/>
          <w:noProof/>
          <w:lang w:val="de-DE"/>
        </w:rPr>
        <w:t>das wir begangen haben.</w:t>
      </w:r>
      <w:r w:rsidR="00253242">
        <w:rPr>
          <w:rFonts w:ascii="Arial Rounded MT Bold" w:hAnsi="Arial Rounded MT Bold" w:cs="Arial"/>
          <w:b w:val="0"/>
          <w:noProof/>
          <w:lang w:val="de-DE"/>
        </w:rPr>
        <w:t>“</w:t>
      </w:r>
      <w:r w:rsidRPr="00FA2DCE">
        <w:rPr>
          <w:rFonts w:ascii="Arial Rounded MT Bold" w:hAnsi="Arial Rounded MT Bold" w:cs="Arial"/>
          <w:b w:val="0"/>
          <w:noProof/>
          <w:lang w:val="de-DE"/>
        </w:rPr>
        <w:t xml:space="preserve"> 1.Joh.1,9.</w:t>
      </w:r>
    </w:p>
    <w:p w:rsidR="00BA5903" w:rsidRDefault="00BA5903" w:rsidP="00BA5903">
      <w:r>
        <w:rPr>
          <w:sz w:val="24"/>
          <w:szCs w:val="24"/>
          <w:vertAlign w:val="superscript"/>
          <w:lang w:val="en-US"/>
        </w:rPr>
        <w:t>9</w:t>
      </w:r>
      <w:r>
        <w:rPr>
          <w:lang w:val="en-US"/>
        </w:rPr>
        <w:t xml:space="preserve"> </w:t>
      </w:r>
      <w:r>
        <w:rPr>
          <w:rFonts w:ascii="BrowalliaUPC" w:hAnsi="BrowalliaUPC" w:cs="BrowalliaUPC"/>
          <w:sz w:val="32"/>
          <w:szCs w:val="32"/>
          <w:cs/>
          <w:lang w:bidi="th-TH"/>
        </w:rPr>
        <w:t>ถ้าเราสารภาพบาปของเรา พระองค์ทรงสัตย์ซื่อและเที่ยงธรรม ก็จะทรงโปรดยกบาปของเรา และจะทรงชำระเราให้พ้นจากการอธรรมทั้งสิ้น</w:t>
      </w:r>
      <w:r>
        <w:t xml:space="preserve"> </w:t>
      </w:r>
      <w:r>
        <w:rPr>
          <w:lang w:val="en-US"/>
        </w:rPr>
        <w:t>1 John 1:9</w:t>
      </w:r>
      <w:r>
        <w:t xml:space="preserve"> (THB1971) </w:t>
      </w:r>
    </w:p>
    <w:p w:rsidR="006531F8" w:rsidRDefault="008D5132" w:rsidP="0025324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Was betrübst du dich, meine Seele, und bist so unruhig in mir?</w:t>
      </w:r>
      <w:r w:rsidR="00253242">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Ps</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42,6</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Luther</w:t>
      </w:r>
      <w:r>
        <w:rPr>
          <w:rFonts w:ascii="Arial Rounded MT Bold" w:hAnsi="Arial Rounded MT Bold" w:cs="Arial"/>
          <w:b w:val="0"/>
          <w:noProof/>
          <w:lang w:val="de-DE"/>
        </w:rPr>
        <w:t xml:space="preserve"> 84)</w:t>
      </w:r>
    </w:p>
    <w:p w:rsidR="00BC6FC8" w:rsidRPr="00894AFB" w:rsidRDefault="00BC6FC8" w:rsidP="00BC6FC8">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94AFB">
        <w:rPr>
          <w:rFonts w:ascii="Arial Rounded MT Bold" w:hAnsi="Arial Rounded MT Bold" w:cs="Arial"/>
          <w:b w:val="0"/>
          <w:noProof/>
          <w:lang w:val="de-DE"/>
        </w:rPr>
        <w:t>Warum bin ich so mutlos?   Mu</w:t>
      </w:r>
      <w:r>
        <w:rPr>
          <w:rFonts w:ascii="Arial Rounded MT Bold" w:hAnsi="Arial Rounded MT Bold" w:cs="Arial"/>
          <w:b w:val="0"/>
          <w:noProof/>
          <w:lang w:val="de-DE"/>
        </w:rPr>
        <w:t>ss</w:t>
      </w:r>
      <w:r w:rsidRPr="00894AFB">
        <w:rPr>
          <w:rFonts w:ascii="Arial Rounded MT Bold" w:hAnsi="Arial Rounded MT Bold" w:cs="Arial"/>
          <w:b w:val="0"/>
          <w:noProof/>
          <w:lang w:val="de-DE"/>
        </w:rPr>
        <w:t xml:space="preserve"> ich denn verzweifeln?</w:t>
      </w:r>
      <w:r>
        <w:rPr>
          <w:rFonts w:ascii="Arial Rounded MT Bold" w:hAnsi="Arial Rounded MT Bold" w:cs="Arial"/>
          <w:b w:val="0"/>
          <w:noProof/>
          <w:lang w:val="de-DE"/>
        </w:rPr>
        <w:t>“</w:t>
      </w:r>
      <w:r w:rsidRPr="00894AFB">
        <w:rPr>
          <w:rFonts w:ascii="Arial Rounded MT Bold" w:hAnsi="Arial Rounded MT Bold" w:cs="Arial"/>
          <w:b w:val="0"/>
          <w:noProof/>
          <w:lang w:val="de-DE"/>
        </w:rPr>
        <w:t xml:space="preserve">   Ps</w:t>
      </w:r>
      <w:r>
        <w:rPr>
          <w:rFonts w:ascii="Arial Rounded MT Bold" w:hAnsi="Arial Rounded MT Bold" w:cs="Arial"/>
          <w:b w:val="0"/>
          <w:noProof/>
          <w:lang w:val="de-DE"/>
        </w:rPr>
        <w:t>.</w:t>
      </w:r>
      <w:r w:rsidRPr="00894AFB">
        <w:rPr>
          <w:rFonts w:ascii="Arial Rounded MT Bold" w:hAnsi="Arial Rounded MT Bold" w:cs="Arial"/>
          <w:b w:val="0"/>
          <w:noProof/>
          <w:lang w:val="de-DE"/>
        </w:rPr>
        <w:t>42,6</w:t>
      </w:r>
      <w:r>
        <w:rPr>
          <w:rFonts w:ascii="Arial Rounded MT Bold" w:hAnsi="Arial Rounded MT Bold" w:cs="Arial"/>
          <w:b w:val="0"/>
          <w:noProof/>
          <w:lang w:val="de-DE"/>
        </w:rPr>
        <w:t>.</w:t>
      </w:r>
      <w:r w:rsidRPr="00894AFB">
        <w:rPr>
          <w:rFonts w:ascii="Arial Rounded MT Bold" w:hAnsi="Arial Rounded MT Bold" w:cs="Arial"/>
          <w:b w:val="0"/>
          <w:noProof/>
          <w:lang w:val="de-DE"/>
        </w:rPr>
        <w:t xml:space="preserve"> </w:t>
      </w:r>
      <w:r>
        <w:rPr>
          <w:rFonts w:ascii="Arial Rounded MT Bold" w:hAnsi="Arial Rounded MT Bold" w:cs="Arial"/>
          <w:b w:val="0"/>
          <w:noProof/>
          <w:lang w:val="de-DE"/>
        </w:rPr>
        <w:t>(Gute Nachricht)</w:t>
      </w:r>
    </w:p>
    <w:p w:rsidR="00BA5903" w:rsidRDefault="00BA5903" w:rsidP="00BA5903">
      <w:r>
        <w:rPr>
          <w:sz w:val="24"/>
          <w:szCs w:val="24"/>
          <w:vertAlign w:val="superscript"/>
          <w:lang w:val="en-US"/>
        </w:rPr>
        <w:t>6</w:t>
      </w:r>
      <w:r>
        <w:rPr>
          <w:lang w:val="en-US"/>
        </w:rPr>
        <w:t xml:space="preserve"> </w:t>
      </w:r>
      <w:r>
        <w:rPr>
          <w:rFonts w:ascii="BrowalliaUPC" w:hAnsi="BrowalliaUPC" w:cs="BrowalliaUPC"/>
          <w:sz w:val="32"/>
          <w:szCs w:val="32"/>
          <w:cs/>
          <w:lang w:bidi="th-TH"/>
        </w:rPr>
        <w:t>จิตใจของข้าพระองค์ฝ่ออยู่ภายในข้าพระองค์ เพราะฉะนั้นข้าพระองค์จึงระลึกถึงพระองค์ ตั้งแต่แผ่นดินแห้งแม่น้ำจอร์แดนและแห่งภูเขาเฮอร์โมน ตั้งแต่เนินมิซาร์</w:t>
      </w:r>
      <w:r>
        <w:t xml:space="preserve"> </w:t>
      </w:r>
      <w:r>
        <w:rPr>
          <w:lang w:val="en-US"/>
        </w:rPr>
        <w:t>Psalm 42:6</w:t>
      </w:r>
      <w:r>
        <w:t xml:space="preserve"> (THB1971) </w:t>
      </w:r>
    </w:p>
    <w:p w:rsidR="007D1CF0" w:rsidRPr="007D1CF0" w:rsidRDefault="00BC6FC8"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w: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Seid besonnen, seid wachsam! Euer Feind, der Teufel, streift umher wie ein brüllender Löwe, immer auf der Suche nach einem Opfer, das er verschlingen kann.</w: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1.Petr.5,8.</w:t>
      </w:r>
    </w:p>
    <w:p w:rsidR="00BA5903" w:rsidRDefault="00BA5903" w:rsidP="00BA5903">
      <w:r>
        <w:rPr>
          <w:sz w:val="24"/>
          <w:szCs w:val="24"/>
          <w:vertAlign w:val="superscript"/>
          <w:lang w:val="en-US"/>
        </w:rPr>
        <w:t>8</w:t>
      </w:r>
      <w:r>
        <w:rPr>
          <w:lang w:val="en-US"/>
        </w:rPr>
        <w:t xml:space="preserve"> </w:t>
      </w:r>
      <w:r>
        <w:rPr>
          <w:rFonts w:ascii="BrowalliaUPC" w:hAnsi="BrowalliaUPC" w:cs="BrowalliaUPC"/>
          <w:sz w:val="32"/>
          <w:szCs w:val="32"/>
          <w:cs/>
          <w:lang w:bidi="th-TH"/>
        </w:rPr>
        <w:t>ท่านทั้งหลายจงสงบใจจงระวังระไวให้ดี ด้วยว่าศัตรูของท่านคือมารวนเวียนอยู่รอบๆ ดุจสิงห์คำรามเที่ยวไปเสาะหาคนที่มันจะกัดกินได้</w:t>
      </w:r>
      <w:r>
        <w:t xml:space="preserve"> </w:t>
      </w:r>
      <w:r>
        <w:rPr>
          <w:lang w:val="en-US"/>
        </w:rPr>
        <w:t>1 Peter 5:8</w:t>
      </w:r>
      <w:r>
        <w:t xml:space="preserve"> (THB1971) </w:t>
      </w:r>
    </w:p>
    <w:p w:rsidR="00D60763" w:rsidRDefault="001B2E52" w:rsidP="00894AFB">
      <w:pPr>
        <w:pStyle w:val="berschrift1"/>
        <w:numPr>
          <w:ilvl w:val="0"/>
          <w:numId w:val="1"/>
        </w:numPr>
        <w:rPr>
          <w:rFonts w:cs="Arial"/>
          <w:noProof/>
          <w:lang w:val="de-DE"/>
        </w:rPr>
      </w:pPr>
      <w:r>
        <w:rPr>
          <w:rFonts w:cs="Arial"/>
          <w:noProof/>
          <w:lang w:val="de-DE"/>
        </w:rPr>
        <w:lastRenderedPageBreak/>
        <w:t>Die „Kunst“ des Überredens</w:t>
      </w:r>
    </w:p>
    <w:p w:rsidR="00FE1A9F" w:rsidRPr="00FE1A9F" w:rsidRDefault="00FE1A9F" w:rsidP="00FE1A9F">
      <w:pPr>
        <w:pStyle w:val="BlockzitatArial"/>
        <w:rPr>
          <w:rFonts w:ascii="Arial Rounded MT Bold" w:hAnsi="Arial Rounded MT Bold" w:cs="Arial"/>
          <w:b w:val="0"/>
          <w:noProof/>
          <w:lang w:val="de-DE"/>
        </w:rPr>
      </w:pPr>
      <w:r w:rsidRPr="00FE1A9F">
        <w:rPr>
          <w:rFonts w:ascii="Arial Rounded MT Bold" w:hAnsi="Arial Rounded MT Bold" w:cs="Arial"/>
          <w:b w:val="0"/>
          <w:noProof/>
          <w:lang w:val="de-DE"/>
        </w:rPr>
        <w:t>„Wir können unser Herz vor Gott zu</w:t>
      </w:r>
      <w:r w:rsidR="007B1D1B">
        <w:rPr>
          <w:rFonts w:ascii="Arial Rounded MT Bold" w:hAnsi="Arial Rounded MT Bold" w:cs="Arial"/>
          <w:b w:val="0"/>
          <w:noProof/>
          <w:lang w:val="de-DE"/>
        </w:rPr>
        <w:t>m</w:t>
      </w:r>
      <w:r w:rsidRPr="00FE1A9F">
        <w:rPr>
          <w:rFonts w:ascii="Arial Rounded MT Bold" w:hAnsi="Arial Rounded MT Bold" w:cs="Arial"/>
          <w:b w:val="0"/>
          <w:noProof/>
          <w:lang w:val="de-DE"/>
        </w:rPr>
        <w:t xml:space="preserve"> </w:t>
      </w:r>
      <w:r w:rsidR="007B1D1B">
        <w:rPr>
          <w:rFonts w:ascii="Arial Rounded MT Bold" w:hAnsi="Arial Rounded MT Bold" w:cs="Arial"/>
          <w:b w:val="0"/>
          <w:noProof/>
          <w:lang w:val="de-DE"/>
        </w:rPr>
        <w:t>Schweigen</w:t>
      </w:r>
      <w:r w:rsidRPr="00FE1A9F">
        <w:rPr>
          <w:rFonts w:ascii="Arial Rounded MT Bold" w:hAnsi="Arial Rounded MT Bold" w:cs="Arial"/>
          <w:b w:val="0"/>
          <w:noProof/>
          <w:lang w:val="de-DE"/>
        </w:rPr>
        <w:t xml:space="preserve"> bringen.</w:t>
      </w:r>
      <w:r w:rsidR="006672FD">
        <w:rPr>
          <w:rFonts w:ascii="Arial Rounded MT Bold" w:hAnsi="Arial Rounded MT Bold" w:cs="Arial"/>
          <w:b w:val="0"/>
          <w:noProof/>
          <w:lang w:val="de-DE"/>
        </w:rPr>
        <w:t>“</w:t>
      </w:r>
      <w:r w:rsidRPr="00FE1A9F">
        <w:rPr>
          <w:rFonts w:ascii="Arial Rounded MT Bold" w:hAnsi="Arial Rounded MT Bold" w:cs="Arial"/>
          <w:b w:val="0"/>
          <w:noProof/>
          <w:lang w:val="de-DE"/>
        </w:rPr>
        <w:t xml:space="preserve"> 1.Joh.3,19.</w:t>
      </w:r>
    </w:p>
    <w:p w:rsidR="00BA5903" w:rsidRDefault="00BA5903" w:rsidP="00BA5903">
      <w:r>
        <w:rPr>
          <w:sz w:val="24"/>
          <w:szCs w:val="24"/>
          <w:vertAlign w:val="superscript"/>
          <w:lang w:val="en-US"/>
        </w:rPr>
        <w:t>19</w:t>
      </w:r>
      <w:r>
        <w:rPr>
          <w:lang w:val="en-US"/>
        </w:rPr>
        <w:t xml:space="preserve"> </w:t>
      </w:r>
      <w:r>
        <w:rPr>
          <w:rFonts w:ascii="BrowalliaUPC" w:hAnsi="BrowalliaUPC" w:cs="BrowalliaUPC"/>
          <w:sz w:val="32"/>
          <w:szCs w:val="32"/>
          <w:cs/>
          <w:lang w:bidi="th-TH"/>
        </w:rPr>
        <w:t>ถ้าใจของเรากล่าวโทษตัวเราเมื่อไร เราก็จะรู้ว่า เราอยู่ฝ่ายสัจจะและใจเราจะหมดกังวลจำเพาะพระองค์</w:t>
      </w:r>
      <w:r>
        <w:t xml:space="preserve"> </w:t>
      </w:r>
      <w:r>
        <w:rPr>
          <w:lang w:val="en-US"/>
        </w:rPr>
        <w:t>1 John 3:19</w:t>
      </w:r>
      <w:r>
        <w:t xml:space="preserve"> (THB1971) </w:t>
      </w:r>
    </w:p>
    <w:p w:rsidR="00721FD1" w:rsidRPr="00721FD1" w:rsidRDefault="00721FD1" w:rsidP="00721FD1">
      <w:pPr>
        <w:pStyle w:val="BlockzitatArial"/>
        <w:rPr>
          <w:rFonts w:ascii="Arial Rounded MT Bold" w:hAnsi="Arial Rounded MT Bold" w:cs="Arial"/>
          <w:b w:val="0"/>
          <w:noProof/>
          <w:lang w:val="de-DE"/>
        </w:rPr>
      </w:pPr>
      <w:r w:rsidRPr="00721FD1">
        <w:rPr>
          <w:rFonts w:ascii="Arial Rounded MT Bold" w:hAnsi="Arial Rounded MT Bold" w:cs="Arial"/>
          <w:b w:val="0"/>
          <w:noProof/>
          <w:lang w:val="de-DE"/>
        </w:rPr>
        <w:t xml:space="preserve">„Paulus, der viel Volk abspenstig macht, </w:t>
      </w:r>
      <w:r w:rsidRPr="00721FD1">
        <w:rPr>
          <w:rFonts w:ascii="Arial Rounded MT Bold" w:hAnsi="Arial Rounded MT Bold" w:cs="Arial"/>
          <w:b w:val="0"/>
          <w:noProof/>
          <w:u w:val="single"/>
          <w:lang w:val="de-DE"/>
        </w:rPr>
        <w:t>überredet</w:t>
      </w:r>
      <w:r w:rsidRPr="00721FD1">
        <w:rPr>
          <w:rFonts w:ascii="Arial Rounded MT Bold" w:hAnsi="Arial Rounded MT Bold" w:cs="Arial"/>
          <w:b w:val="0"/>
          <w:noProof/>
          <w:lang w:val="de-DE"/>
        </w:rPr>
        <w:t xml:space="preserve"> und spricht: Was mit Händen gemacht ist, das sind keine Götter.“ Apg.19,26.</w:t>
      </w:r>
    </w:p>
    <w:p w:rsidR="00334393" w:rsidRDefault="00334393" w:rsidP="00334393">
      <w:r>
        <w:rPr>
          <w:sz w:val="24"/>
          <w:szCs w:val="24"/>
          <w:vertAlign w:val="superscript"/>
          <w:lang w:val="en-US"/>
        </w:rPr>
        <w:t>26</w:t>
      </w:r>
      <w:r>
        <w:rPr>
          <w:lang w:val="en-US"/>
        </w:rPr>
        <w:t xml:space="preserve"> </w:t>
      </w:r>
      <w:r>
        <w:rPr>
          <w:rFonts w:ascii="BrowalliaUPC" w:hAnsi="BrowalliaUPC" w:cs="BrowalliaUPC"/>
          <w:sz w:val="32"/>
          <w:szCs w:val="32"/>
          <w:cs/>
          <w:lang w:bidi="th-TH"/>
        </w:rPr>
        <w:t>และท่านทั้งหลายได้รู้เห็นอยู่ว่า ไม่ใช่เฉพาะในเมืองเอเฟซัสเมืองเดียว แต่เกือบทั่วแคว้นเอเชีย เปาโลคนนี้ได้เกลี้ยกล่อมใจคนเป็นอันมากให้เลิกทางเก่าเสีย โดยได้กล่าวว่าพระรูปที่มือมนุษย์ทำนั้นไม่ใช่พระ</w:t>
      </w:r>
      <w:r>
        <w:t xml:space="preserve"> </w:t>
      </w:r>
      <w:r>
        <w:rPr>
          <w:lang w:val="en-US"/>
        </w:rPr>
        <w:t>Acts 19:26</w:t>
      </w:r>
      <w:r>
        <w:t xml:space="preserve"> (THB1971) </w:t>
      </w:r>
    </w:p>
    <w:p w:rsidR="00D60763" w:rsidRPr="00894AFB" w:rsidRDefault="00721FD1"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D60763" w:rsidRPr="00894AFB">
        <w:rPr>
          <w:rFonts w:ascii="Arial Rounded MT Bold" w:hAnsi="Arial Rounded MT Bold" w:cs="Arial"/>
          <w:b w:val="0"/>
          <w:noProof/>
          <w:lang w:val="de-DE"/>
        </w:rPr>
        <w:t xml:space="preserve">Weil wir nun wissen, </w:t>
      </w:r>
      <w:r w:rsidR="004013A6" w:rsidRPr="00894AFB">
        <w:rPr>
          <w:rFonts w:ascii="Arial Rounded MT Bold" w:hAnsi="Arial Rounded MT Bold" w:cs="Arial"/>
          <w:b w:val="0"/>
          <w:noProof/>
          <w:lang w:val="de-DE"/>
        </w:rPr>
        <w:t>dass</w:t>
      </w:r>
      <w:r w:rsidR="00D60763" w:rsidRPr="00894AFB">
        <w:rPr>
          <w:rFonts w:ascii="Arial Rounded MT Bold" w:hAnsi="Arial Rounded MT Bold" w:cs="Arial"/>
          <w:b w:val="0"/>
          <w:noProof/>
          <w:lang w:val="de-DE"/>
        </w:rPr>
        <w:t xml:space="preserve"> der Herr zu fürchten ist, suchen wir Menschen zu gewinnen (überreden!)</w:t>
      </w:r>
      <w:r>
        <w:rPr>
          <w:rFonts w:ascii="Arial Rounded MT Bold" w:hAnsi="Arial Rounded MT Bold" w:cs="Arial"/>
          <w:b w:val="0"/>
          <w:noProof/>
          <w:lang w:val="de-DE"/>
        </w:rPr>
        <w:t xml:space="preserve">.“ </w:t>
      </w:r>
      <w:r w:rsidR="00D60763" w:rsidRPr="00894AFB">
        <w:rPr>
          <w:rFonts w:ascii="Arial Rounded MT Bold" w:hAnsi="Arial Rounded MT Bold" w:cs="Arial"/>
          <w:b w:val="0"/>
          <w:noProof/>
          <w:lang w:val="de-DE"/>
        </w:rPr>
        <w:t>2.Kor.5,11.</w:t>
      </w:r>
    </w:p>
    <w:p w:rsidR="00334393" w:rsidRDefault="00334393" w:rsidP="00334393">
      <w:r>
        <w:rPr>
          <w:sz w:val="24"/>
          <w:szCs w:val="24"/>
          <w:vertAlign w:val="superscript"/>
          <w:lang w:val="en-US"/>
        </w:rPr>
        <w:t>11</w:t>
      </w:r>
      <w:r>
        <w:rPr>
          <w:lang w:val="en-US"/>
        </w:rPr>
        <w:t xml:space="preserve"> </w:t>
      </w:r>
      <w:r>
        <w:rPr>
          <w:rFonts w:ascii="BrowalliaUPC" w:hAnsi="BrowalliaUPC" w:cs="BrowalliaUPC"/>
          <w:sz w:val="32"/>
          <w:szCs w:val="32"/>
          <w:cs/>
          <w:lang w:bidi="th-TH"/>
        </w:rPr>
        <w:t>เพราะเหตุที่เราเกรงกลัวองค์พระผู้เป็นเจ้าอย่างจับใจ เราจึงชักชวนคนทั้งหลาย เราเป็นอย่างไรก็เป็นที่ประจักษ์แก่พระเจ้า และข้าพเจ้าหวังว่าเราได้ปรากฏประจักษ์แก่จิตสำนึกผิดและชอบของท่านด้วย</w:t>
      </w:r>
      <w:r>
        <w:t xml:space="preserve"> </w:t>
      </w:r>
      <w:r>
        <w:rPr>
          <w:lang w:val="en-US"/>
        </w:rPr>
        <w:t>2 Corinthians 5:11</w:t>
      </w:r>
      <w:r>
        <w:t xml:space="preserve"> (THB1971) </w:t>
      </w:r>
    </w:p>
    <w:p w:rsidR="00110EC3" w:rsidRPr="00110EC3" w:rsidRDefault="00110EC3" w:rsidP="00110EC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110EC3">
        <w:rPr>
          <w:rFonts w:ascii="Arial Rounded MT Bold" w:hAnsi="Arial Rounded MT Bold" w:cs="Arial"/>
          <w:b w:val="0"/>
          <w:noProof/>
          <w:lang w:val="de-DE"/>
        </w:rPr>
        <w:t>Ihr seid ja von neuem geboren, und dieses neue Leben hat seinen Ursprung nicht in einem vergänglichen Samen, sondern in einem unvergänglichen, in dem lebendigen Wort Gottes, das für immer Bestand hat. Dieses Wort ist nichts anderes als das Evangelium, das euch verkündet wurde.</w:t>
      </w:r>
      <w:r>
        <w:rPr>
          <w:rFonts w:ascii="Arial Rounded MT Bold" w:hAnsi="Arial Rounded MT Bold" w:cs="Arial"/>
          <w:b w:val="0"/>
          <w:noProof/>
          <w:lang w:val="de-DE"/>
        </w:rPr>
        <w:t>“</w:t>
      </w:r>
      <w:r w:rsidRPr="00110EC3">
        <w:rPr>
          <w:rFonts w:ascii="Arial Rounded MT Bold" w:hAnsi="Arial Rounded MT Bold" w:cs="Arial"/>
          <w:b w:val="0"/>
          <w:noProof/>
          <w:lang w:val="de-DE"/>
        </w:rPr>
        <w:t xml:space="preserve"> 1.Petr.1,23+25.</w:t>
      </w:r>
    </w:p>
    <w:p w:rsidR="0079426E" w:rsidRDefault="0079426E" w:rsidP="0079426E">
      <w:r>
        <w:rPr>
          <w:sz w:val="24"/>
          <w:szCs w:val="24"/>
          <w:vertAlign w:val="superscript"/>
          <w:lang w:val="en-US"/>
        </w:rPr>
        <w:t>23</w:t>
      </w:r>
      <w:r>
        <w:rPr>
          <w:lang w:val="en-US"/>
        </w:rPr>
        <w:t xml:space="preserve"> </w:t>
      </w:r>
      <w:r>
        <w:rPr>
          <w:rFonts w:ascii="BrowalliaUPC" w:hAnsi="BrowalliaUPC" w:cs="BrowalliaUPC"/>
          <w:sz w:val="32"/>
          <w:szCs w:val="32"/>
          <w:cs/>
          <w:lang w:bidi="th-TH"/>
        </w:rPr>
        <w:t>ท่านทั้งหลายได้บังเกิดใหม่แล้ว ไม่ใช่จากพันธุ์มตะ แต่จากพันธุ์อมตะ คือด้วยพระวจนะของพระเจ้าอันทรงชีวิตและดำรงอยู่</w:t>
      </w:r>
      <w:r>
        <w:t xml:space="preserve"> </w:t>
      </w:r>
    </w:p>
    <w:p w:rsidR="0079426E" w:rsidRDefault="0079426E" w:rsidP="0079426E">
      <w:r>
        <w:rPr>
          <w:sz w:val="24"/>
          <w:szCs w:val="24"/>
          <w:vertAlign w:val="superscript"/>
          <w:lang w:val="en-US"/>
        </w:rPr>
        <w:t>25</w:t>
      </w:r>
      <w:r>
        <w:rPr>
          <w:lang w:val="en-US"/>
        </w:rPr>
        <w:t xml:space="preserve"> </w:t>
      </w:r>
      <w:r>
        <w:rPr>
          <w:rFonts w:ascii="BrowalliaUPC" w:hAnsi="BrowalliaUPC" w:cs="BrowalliaUPC"/>
          <w:i/>
          <w:iCs/>
          <w:sz w:val="32"/>
          <w:szCs w:val="32"/>
          <w:cs/>
          <w:lang w:bidi="th-TH"/>
        </w:rPr>
        <w:t>แต่พระวจนะของพระเจ้ายั่งยืนอยู่เป็นนิตย์</w:t>
      </w:r>
      <w:r>
        <w:rPr>
          <w:rFonts w:ascii="BrowalliaUPC" w:hAnsi="BrowalliaUPC" w:cs="BrowalliaUPC"/>
          <w:sz w:val="32"/>
          <w:szCs w:val="32"/>
          <w:cs/>
          <w:lang w:bidi="th-TH"/>
        </w:rPr>
        <w:t xml:space="preserve"> พระวจนะนั้นคือข่าวประเสริฐที่ได้ประกาศให้ท่านทั้งหลายทราบแล้ว</w:t>
      </w:r>
      <w:r>
        <w:t xml:space="preserve"> </w:t>
      </w:r>
      <w:r>
        <w:rPr>
          <w:lang w:val="en-US"/>
        </w:rPr>
        <w:t>1 Peter 1:23+25</w:t>
      </w:r>
      <w:r>
        <w:t xml:space="preserve"> (THB1971) </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All denen, die ihn aufnahmen und an seinen Namen glaubten, gab er das Recht, Gottes Kinder zu werden.</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Joh.1,12.</w:t>
      </w:r>
    </w:p>
    <w:p w:rsidR="0079426E" w:rsidRDefault="0079426E" w:rsidP="0079426E">
      <w:r>
        <w:rPr>
          <w:sz w:val="24"/>
          <w:szCs w:val="24"/>
          <w:vertAlign w:val="superscript"/>
          <w:lang w:val="en-US"/>
        </w:rPr>
        <w:t>12</w:t>
      </w:r>
      <w:r>
        <w:rPr>
          <w:lang w:val="en-US"/>
        </w:rPr>
        <w:t xml:space="preserve"> </w:t>
      </w:r>
      <w:r>
        <w:rPr>
          <w:rFonts w:ascii="BrowalliaUPC" w:hAnsi="BrowalliaUPC" w:cs="BrowalliaUPC"/>
          <w:sz w:val="32"/>
          <w:szCs w:val="32"/>
          <w:cs/>
          <w:lang w:bidi="th-TH"/>
        </w:rPr>
        <w:t>แต่ส่วนบรรดาผู้ที่ต้อนรับพระองค์ ผู้ที่เชื่อในพระนามของพระองค์ พระองค์ก็ทรงประทานสิทธิให้เป็นบุตรของพระเจ้า</w:t>
      </w:r>
      <w:r>
        <w:t xml:space="preserve"> </w:t>
      </w:r>
      <w:r>
        <w:rPr>
          <w:lang w:val="en-US"/>
        </w:rPr>
        <w:t>John 1:12</w:t>
      </w:r>
      <w:r>
        <w:t xml:space="preserve"> (THB1971) </w:t>
      </w:r>
    </w:p>
    <w:p w:rsidR="007D1CF0" w:rsidRPr="007D1CF0" w:rsidRDefault="0079426E" w:rsidP="0079426E">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Sie wurden </w:t>
      </w:r>
      <w:r w:rsidR="00110EC3">
        <w:rPr>
          <w:rFonts w:ascii="Arial Rounded MT Bold" w:hAnsi="Arial Rounded MT Bold" w:cs="Arial"/>
          <w:b w:val="0"/>
          <w:noProof/>
          <w:lang w:val="de-DE"/>
        </w:rPr>
        <w:t>Gottes Kinder</w:t>
      </w:r>
      <w:r w:rsidR="007D1CF0" w:rsidRPr="007D1CF0">
        <w:rPr>
          <w:rFonts w:ascii="Arial Rounded MT Bold" w:hAnsi="Arial Rounded MT Bold" w:cs="Arial"/>
          <w:b w:val="0"/>
          <w:noProof/>
          <w:lang w:val="de-DE"/>
        </w:rPr>
        <w:t xml:space="preserve"> weder aufgrund ihrer Abstammung noch durch menschliches Wollen, noch durch den Entschluss eines Mannes; sie sind aus Gott geboren worden.</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Joh.1,13.</w:t>
      </w:r>
    </w:p>
    <w:p w:rsidR="0079426E" w:rsidRDefault="0079426E" w:rsidP="0079426E">
      <w:r>
        <w:rPr>
          <w:sz w:val="24"/>
          <w:szCs w:val="24"/>
          <w:vertAlign w:val="superscript"/>
          <w:lang w:val="en-US"/>
        </w:rPr>
        <w:t>13</w:t>
      </w:r>
      <w:r>
        <w:rPr>
          <w:lang w:val="en-US"/>
        </w:rPr>
        <w:t xml:space="preserve"> </w:t>
      </w:r>
      <w:r>
        <w:rPr>
          <w:rFonts w:ascii="BrowalliaUPC" w:hAnsi="BrowalliaUPC" w:cs="BrowalliaUPC"/>
          <w:sz w:val="32"/>
          <w:szCs w:val="32"/>
          <w:cs/>
          <w:lang w:bidi="th-TH"/>
        </w:rPr>
        <w:t>ซึ่งในฐานะนั้นเป็นผู้ที่มิได้เกิดจากเลือดเนื้อ หรือกาม หรือความประสงค์ของมนุษย์ แต่เกิดจากพระเจ้า</w:t>
      </w:r>
      <w:r>
        <w:t xml:space="preserve"> </w:t>
      </w:r>
      <w:r>
        <w:rPr>
          <w:lang w:val="en-US"/>
        </w:rPr>
        <w:t>John 1:13</w:t>
      </w:r>
      <w:r>
        <w:t xml:space="preserve"> (THB1971) </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Gott hat euch zusammen mit Christus lebendig gemacht. Ihr wart nämlich tot – tot aufgrund eurer Verfehlungen und wegen eures unbeschnittenen, sündigen Wesens. Doch Gott hat uns alle unsere Verfehlungen vergeben.</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Kol</w:t>
      </w:r>
      <w:r w:rsidR="0015391B">
        <w:rPr>
          <w:rFonts w:ascii="Arial Rounded MT Bold" w:hAnsi="Arial Rounded MT Bold" w:cs="Arial"/>
          <w:b w:val="0"/>
          <w:noProof/>
          <w:lang w:val="de-DE"/>
        </w:rPr>
        <w:t>.</w:t>
      </w:r>
      <w:r w:rsidR="007D1CF0" w:rsidRPr="007D1CF0">
        <w:rPr>
          <w:rFonts w:ascii="Arial Rounded MT Bold" w:hAnsi="Arial Rounded MT Bold" w:cs="Arial"/>
          <w:b w:val="0"/>
          <w:noProof/>
          <w:lang w:val="de-DE"/>
        </w:rPr>
        <w:t>2,13</w:t>
      </w:r>
      <w:r w:rsidR="0015391B">
        <w:rPr>
          <w:rFonts w:ascii="Arial Rounded MT Bold" w:hAnsi="Arial Rounded MT Bold" w:cs="Arial"/>
          <w:b w:val="0"/>
          <w:noProof/>
          <w:lang w:val="de-DE"/>
        </w:rPr>
        <w:t>.</w:t>
      </w:r>
    </w:p>
    <w:p w:rsidR="0079426E" w:rsidRDefault="0079426E" w:rsidP="0079426E">
      <w:r>
        <w:rPr>
          <w:sz w:val="24"/>
          <w:szCs w:val="24"/>
          <w:vertAlign w:val="superscript"/>
          <w:lang w:val="en-US"/>
        </w:rPr>
        <w:t>13</w:t>
      </w:r>
      <w:r>
        <w:rPr>
          <w:lang w:val="en-US"/>
        </w:rPr>
        <w:t xml:space="preserve"> </w:t>
      </w:r>
      <w:r>
        <w:rPr>
          <w:rFonts w:ascii="BrowalliaUPC" w:hAnsi="BrowalliaUPC" w:cs="BrowalliaUPC"/>
          <w:sz w:val="32"/>
          <w:szCs w:val="32"/>
          <w:cs/>
          <w:lang w:bidi="th-TH"/>
        </w:rPr>
        <w:t>และท่านที่ตายแล้วด้วยการละเมิดทั้งหลายของท่าน และด้วยเหตุที่เนื้อหนังของท่านมิได้เข้าสุหนัต พระองค์ได้ทรงให้ท่านมีชีวิตร่วมกับพระองค์ และทรงโปรดยกโทษการละเมิดทั้งหลายของท่าน</w:t>
      </w:r>
      <w:r>
        <w:t xml:space="preserve"> </w:t>
      </w:r>
      <w:r>
        <w:rPr>
          <w:lang w:val="en-US"/>
        </w:rPr>
        <w:t>Colossians 2:13</w:t>
      </w:r>
      <w:r>
        <w:t xml:space="preserve"> (THB1971) </w:t>
      </w:r>
    </w:p>
    <w:p w:rsidR="007D1CF0" w:rsidRPr="007D1CF0" w:rsidRDefault="00721FD1" w:rsidP="0079426E">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Den Schuldschein, der auf unseren Namen ausgestellt war und dessen Inhalt uns anklagte, weil wir die Forderungen des Gesetzes nicht erfüllt hatten, hat er für nicht mehr gültig erklärt. Er hat ihn ans Kreuz genagelt und damit für immer beseitigt.</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Kol</w:t>
      </w:r>
      <w:r w:rsidR="0015391B">
        <w:rPr>
          <w:rFonts w:ascii="Arial Rounded MT Bold" w:hAnsi="Arial Rounded MT Bold" w:cs="Arial"/>
          <w:b w:val="0"/>
          <w:noProof/>
          <w:lang w:val="de-DE"/>
        </w:rPr>
        <w:t>.</w:t>
      </w:r>
      <w:r w:rsidR="007D1CF0" w:rsidRPr="007D1CF0">
        <w:rPr>
          <w:rFonts w:ascii="Arial Rounded MT Bold" w:hAnsi="Arial Rounded MT Bold" w:cs="Arial"/>
          <w:b w:val="0"/>
          <w:noProof/>
          <w:lang w:val="de-DE"/>
        </w:rPr>
        <w:t>2,14</w:t>
      </w:r>
      <w:r w:rsidR="0015391B">
        <w:rPr>
          <w:rFonts w:ascii="Arial Rounded MT Bold" w:hAnsi="Arial Rounded MT Bold" w:cs="Arial"/>
          <w:b w:val="0"/>
          <w:noProof/>
          <w:lang w:val="de-DE"/>
        </w:rPr>
        <w:t>.</w:t>
      </w:r>
    </w:p>
    <w:p w:rsidR="0079426E" w:rsidRDefault="0079426E" w:rsidP="0079426E">
      <w:r>
        <w:rPr>
          <w:sz w:val="24"/>
          <w:szCs w:val="24"/>
          <w:vertAlign w:val="superscript"/>
          <w:lang w:val="en-US"/>
        </w:rPr>
        <w:t>14</w:t>
      </w:r>
      <w:r>
        <w:rPr>
          <w:lang w:val="en-US"/>
        </w:rPr>
        <w:t xml:space="preserve"> </w:t>
      </w:r>
      <w:r>
        <w:rPr>
          <w:rFonts w:ascii="BrowalliaUPC" w:hAnsi="BrowalliaUPC" w:cs="BrowalliaUPC"/>
          <w:sz w:val="32"/>
          <w:szCs w:val="32"/>
          <w:cs/>
          <w:lang w:bidi="th-TH"/>
        </w:rPr>
        <w:t>พระองค์ทรงฉีกกรมธรรม์ซึ่งได้ผูกมัดเราด้วยบัญญัติต่างๆ ซึ่งขัดขวางเรา และได้ทรงหยิบเอาไปเสียให้พ้นโดยทรงตรึงไว้ที่กางเขน</w:t>
      </w:r>
      <w:r>
        <w:t xml:space="preserve"> </w:t>
      </w:r>
      <w:r>
        <w:rPr>
          <w:lang w:val="en-US"/>
        </w:rPr>
        <w:t>Colossians 2:14</w:t>
      </w:r>
      <w:r>
        <w:t xml:space="preserve"> (THB1971) </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ich bin überzeugt, dass weder Tod noch Leben, weder Engel noch unsichtbare Mächte, weder Gegenwärtiges noch Zukünftiges, noch gottfeindliche</w:t>
      </w:r>
      <w:r w:rsidR="00AC5DEF">
        <w:rPr>
          <w:rFonts w:ascii="Arial Rounded MT Bold" w:hAnsi="Arial Rounded MT Bold" w:cs="Arial"/>
          <w:b w:val="0"/>
          <w:noProof/>
          <w:lang w:val="de-DE"/>
        </w:rPr>
        <w:t xml:space="preserve"> Kräfte, </w:t>
      </w:r>
      <w:r w:rsidR="007D1CF0" w:rsidRPr="007D1CF0">
        <w:rPr>
          <w:rFonts w:ascii="Arial Rounded MT Bold" w:hAnsi="Arial Rounded MT Bold" w:cs="Arial"/>
          <w:b w:val="0"/>
          <w:noProof/>
          <w:lang w:val="de-DE"/>
        </w:rPr>
        <w:t>weder Hohes noch Tiefes, noch sonst irgendetwas in der ganzen Schöpfung uns je von der Liebe Gottes trennen kann, die uns geschenkt ist in Jesus Christus, unserem Herrn.</w:t>
      </w:r>
      <w:r w:rsidR="00CB3AEE">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Röm</w:t>
      </w:r>
      <w:r w:rsidR="007D1CF0">
        <w:rPr>
          <w:rFonts w:ascii="Arial Rounded MT Bold" w:hAnsi="Arial Rounded MT Bold" w:cs="Arial"/>
          <w:b w:val="0"/>
          <w:noProof/>
          <w:lang w:val="de-DE"/>
        </w:rPr>
        <w:t>.</w:t>
      </w:r>
      <w:r w:rsidR="007D1CF0" w:rsidRPr="007D1CF0">
        <w:rPr>
          <w:rFonts w:ascii="Arial Rounded MT Bold" w:hAnsi="Arial Rounded MT Bold" w:cs="Arial"/>
          <w:b w:val="0"/>
          <w:noProof/>
          <w:lang w:val="de-DE"/>
        </w:rPr>
        <w:t>8,</w:t>
      </w:r>
      <w:r w:rsidR="00AC5DEF">
        <w:rPr>
          <w:rFonts w:ascii="Arial Rounded MT Bold" w:hAnsi="Arial Rounded MT Bold" w:cs="Arial"/>
          <w:b w:val="0"/>
          <w:noProof/>
          <w:lang w:val="de-DE"/>
        </w:rPr>
        <w:t>38-</w:t>
      </w:r>
      <w:r w:rsidR="007D1CF0" w:rsidRPr="007D1CF0">
        <w:rPr>
          <w:rFonts w:ascii="Arial Rounded MT Bold" w:hAnsi="Arial Rounded MT Bold" w:cs="Arial"/>
          <w:b w:val="0"/>
          <w:noProof/>
          <w:lang w:val="de-DE"/>
        </w:rPr>
        <w:t>39</w:t>
      </w:r>
      <w:r w:rsidR="007D1CF0">
        <w:rPr>
          <w:rFonts w:ascii="Arial Rounded MT Bold" w:hAnsi="Arial Rounded MT Bold" w:cs="Arial"/>
          <w:b w:val="0"/>
          <w:noProof/>
          <w:lang w:val="de-DE"/>
        </w:rPr>
        <w:t>.</w:t>
      </w:r>
    </w:p>
    <w:p w:rsidR="0079426E" w:rsidRDefault="0079426E" w:rsidP="0079426E">
      <w:r>
        <w:rPr>
          <w:sz w:val="24"/>
          <w:szCs w:val="24"/>
          <w:vertAlign w:val="superscript"/>
          <w:lang w:val="en-US"/>
        </w:rPr>
        <w:t>38</w:t>
      </w:r>
      <w:r>
        <w:rPr>
          <w:lang w:val="en-US"/>
        </w:rPr>
        <w:t xml:space="preserve"> </w:t>
      </w:r>
      <w:r>
        <w:rPr>
          <w:rFonts w:ascii="BrowalliaUPC" w:hAnsi="BrowalliaUPC" w:cs="BrowalliaUPC"/>
          <w:sz w:val="32"/>
          <w:szCs w:val="32"/>
          <w:cs/>
          <w:lang w:bidi="th-TH"/>
        </w:rPr>
        <w:t xml:space="preserve">เพราะข้าพเจ้าเชื่อมั่นว่า แม้ความตาย หรือชีวิต หรือบรรดาทูตสวรรค์ หรือเทพเจ้า หรือสิ่งซึ่งมีอยู่ในปัจจุบันนี้ หรือสิ่งซึ่งจะมีในภายหน้า หรือฤทธิ์เดชทั้งหลาย </w:t>
      </w:r>
      <w:r>
        <w:rPr>
          <w:sz w:val="24"/>
          <w:szCs w:val="24"/>
          <w:vertAlign w:val="superscript"/>
          <w:lang w:val="en-US"/>
        </w:rPr>
        <w:t>39</w:t>
      </w:r>
      <w:r>
        <w:rPr>
          <w:lang w:val="en-US"/>
        </w:rPr>
        <w:t xml:space="preserve"> </w:t>
      </w:r>
      <w:r>
        <w:rPr>
          <w:rFonts w:ascii="BrowalliaUPC" w:hAnsi="BrowalliaUPC" w:cs="BrowalliaUPC"/>
          <w:sz w:val="32"/>
          <w:szCs w:val="32"/>
          <w:cs/>
          <w:lang w:bidi="th-TH"/>
        </w:rPr>
        <w:t>หรือซึ่งสูง หรือซึ่งลึก หรือสิ่งใดๆอื่นที่ได้ทรงสร้างแล้วนั้น จะไม่สามารถกระทำให้เราทั้งหลายขาดจากความรักของพระเจ้า ซึ่งมีอยู่ในพระเยซูคริสต์องค์พระผู้เป็นเจ้าของเราได้</w:t>
      </w:r>
      <w:r>
        <w:t xml:space="preserve"> </w:t>
      </w:r>
      <w:r>
        <w:rPr>
          <w:lang w:val="en-US"/>
        </w:rPr>
        <w:t>Romans 8:38–39</w:t>
      </w:r>
      <w:r>
        <w:t xml:space="preserve"> (THB1971) </w:t>
      </w:r>
    </w:p>
    <w:p w:rsidR="005C10DD" w:rsidRPr="00894AFB" w:rsidRDefault="001B2E52" w:rsidP="00894AFB">
      <w:pPr>
        <w:pStyle w:val="berschrift1"/>
        <w:numPr>
          <w:ilvl w:val="0"/>
          <w:numId w:val="1"/>
        </w:numPr>
        <w:rPr>
          <w:rFonts w:cs="Arial"/>
          <w:noProof/>
          <w:lang w:val="de-DE"/>
        </w:rPr>
      </w:pPr>
      <w:r>
        <w:rPr>
          <w:rFonts w:cs="Arial"/>
          <w:noProof/>
          <w:lang w:val="de-DE"/>
        </w:rPr>
        <w:t xml:space="preserve">Gott ist </w:t>
      </w:r>
      <w:r w:rsidR="00CB3AEE">
        <w:rPr>
          <w:rFonts w:cs="Arial"/>
          <w:noProof/>
          <w:lang w:val="de-DE"/>
        </w:rPr>
        <w:t xml:space="preserve">viel </w:t>
      </w:r>
      <w:r>
        <w:rPr>
          <w:rFonts w:cs="Arial"/>
          <w:noProof/>
          <w:lang w:val="de-DE"/>
        </w:rPr>
        <w:t>grösser!</w:t>
      </w:r>
    </w:p>
    <w:p w:rsidR="00AC5DEF" w:rsidRPr="00AC5DEF" w:rsidRDefault="00AC5DEF" w:rsidP="00AC5DEF">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 xml:space="preserve">„Gott </w:t>
      </w:r>
      <w:r w:rsidR="003C4142" w:rsidRPr="00AC5DEF">
        <w:rPr>
          <w:rFonts w:ascii="Arial Rounded MT Bold" w:hAnsi="Arial Rounded MT Bold" w:cs="Arial"/>
          <w:b w:val="0"/>
          <w:noProof/>
          <w:lang w:val="de-DE"/>
        </w:rPr>
        <w:t xml:space="preserve">ist </w:t>
      </w:r>
      <w:r w:rsidRPr="00AC5DEF">
        <w:rPr>
          <w:rFonts w:ascii="Arial Rounded MT Bold" w:hAnsi="Arial Rounded MT Bold" w:cs="Arial"/>
          <w:b w:val="0"/>
          <w:noProof/>
          <w:lang w:val="de-DE"/>
        </w:rPr>
        <w:t xml:space="preserve">grösser als unser Herz und </w:t>
      </w:r>
      <w:r w:rsidR="009E296E">
        <w:rPr>
          <w:rFonts w:ascii="Arial Rounded MT Bold" w:hAnsi="Arial Rounded MT Bold" w:cs="Arial"/>
          <w:b w:val="0"/>
          <w:noProof/>
          <w:lang w:val="de-DE"/>
        </w:rPr>
        <w:t xml:space="preserve">er </w:t>
      </w:r>
      <w:r w:rsidRPr="00AC5DEF">
        <w:rPr>
          <w:rFonts w:ascii="Arial Rounded MT Bold" w:hAnsi="Arial Rounded MT Bold" w:cs="Arial"/>
          <w:b w:val="0"/>
          <w:noProof/>
          <w:lang w:val="de-DE"/>
        </w:rPr>
        <w:t xml:space="preserve">erkennt </w:t>
      </w:r>
      <w:r w:rsidR="005F19CB">
        <w:rPr>
          <w:rFonts w:ascii="Arial Rounded MT Bold" w:hAnsi="Arial Rounded MT Bold" w:cs="Arial"/>
          <w:b w:val="0"/>
          <w:noProof/>
          <w:lang w:val="de-DE"/>
        </w:rPr>
        <w:t>alles</w:t>
      </w:r>
      <w:r w:rsidRPr="00AC5DEF">
        <w:rPr>
          <w:rFonts w:ascii="Arial Rounded MT Bold" w:hAnsi="Arial Rounded MT Bold" w:cs="Arial"/>
          <w:b w:val="0"/>
          <w:noProof/>
          <w:lang w:val="de-DE"/>
        </w:rPr>
        <w:t>.“ 1</w:t>
      </w:r>
      <w:r>
        <w:rPr>
          <w:rFonts w:ascii="Arial Rounded MT Bold" w:hAnsi="Arial Rounded MT Bold" w:cs="Arial"/>
          <w:b w:val="0"/>
          <w:noProof/>
          <w:lang w:val="de-DE"/>
        </w:rPr>
        <w:t>.</w:t>
      </w:r>
      <w:r w:rsidRPr="00AC5DEF">
        <w:rPr>
          <w:rFonts w:ascii="Arial Rounded MT Bold" w:hAnsi="Arial Rounded MT Bold" w:cs="Arial"/>
          <w:b w:val="0"/>
          <w:noProof/>
          <w:lang w:val="de-DE"/>
        </w:rPr>
        <w:t>Joh</w:t>
      </w:r>
      <w:r>
        <w:rPr>
          <w:rFonts w:ascii="Arial Rounded MT Bold" w:hAnsi="Arial Rounded MT Bold" w:cs="Arial"/>
          <w:b w:val="0"/>
          <w:noProof/>
          <w:lang w:val="de-DE"/>
        </w:rPr>
        <w:t>.</w:t>
      </w:r>
      <w:r w:rsidRPr="00AC5DEF">
        <w:rPr>
          <w:rFonts w:ascii="Arial Rounded MT Bold" w:hAnsi="Arial Rounded MT Bold" w:cs="Arial"/>
          <w:b w:val="0"/>
          <w:noProof/>
          <w:lang w:val="de-DE"/>
        </w:rPr>
        <w:t>3,20</w:t>
      </w:r>
      <w:r>
        <w:rPr>
          <w:rFonts w:ascii="Arial Rounded MT Bold" w:hAnsi="Arial Rounded MT Bold" w:cs="Arial"/>
          <w:b w:val="0"/>
          <w:noProof/>
          <w:lang w:val="de-DE"/>
        </w:rPr>
        <w:t>.</w:t>
      </w:r>
    </w:p>
    <w:p w:rsidR="0079426E" w:rsidRDefault="0079426E" w:rsidP="0079426E">
      <w:r>
        <w:rPr>
          <w:sz w:val="24"/>
          <w:szCs w:val="24"/>
          <w:vertAlign w:val="superscript"/>
          <w:lang w:val="en-US"/>
        </w:rPr>
        <w:t>20</w:t>
      </w:r>
      <w:r>
        <w:rPr>
          <w:lang w:val="en-US"/>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Pr>
          <w:lang w:val="en-US"/>
        </w:rPr>
        <w:t>1 John 3:20</w:t>
      </w:r>
      <w:r>
        <w:t xml:space="preserve"> (THB1971) </w:t>
      </w:r>
    </w:p>
    <w:p w:rsidR="002A4609" w:rsidRPr="00894AFB" w:rsidRDefault="00AC5DEF"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2A4609" w:rsidRPr="00894AFB">
        <w:rPr>
          <w:rFonts w:ascii="Arial Rounded MT Bold" w:hAnsi="Arial Rounded MT Bold" w:cs="Arial"/>
          <w:b w:val="0"/>
          <w:noProof/>
          <w:lang w:val="de-DE"/>
        </w:rPr>
        <w:t>Gott in seiner Grösse ist barmherziger als unser eigenes Herz, und ihm ist nichts verborgen. Er, der uns durch und durch kennt, sieht nicht nur unsere Verfehlungen.</w:t>
      </w:r>
      <w:r>
        <w:rPr>
          <w:rFonts w:ascii="Arial Rounded MT Bold" w:hAnsi="Arial Rounded MT Bold" w:cs="Arial"/>
          <w:b w:val="0"/>
          <w:noProof/>
          <w:lang w:val="de-DE"/>
        </w:rPr>
        <w:t>“</w:t>
      </w:r>
      <w:r w:rsidR="002A4609" w:rsidRPr="00894AFB">
        <w:rPr>
          <w:rFonts w:ascii="Arial Rounded MT Bold" w:hAnsi="Arial Rounded MT Bold" w:cs="Arial"/>
          <w:b w:val="0"/>
          <w:noProof/>
          <w:lang w:val="de-DE"/>
        </w:rPr>
        <w:t xml:space="preserve"> 1.Joh.3,20.</w:t>
      </w:r>
    </w:p>
    <w:p w:rsidR="0079426E" w:rsidRDefault="0079426E" w:rsidP="0079426E">
      <w:r>
        <w:rPr>
          <w:sz w:val="24"/>
          <w:szCs w:val="24"/>
          <w:vertAlign w:val="superscript"/>
          <w:lang w:val="en-US"/>
        </w:rPr>
        <w:t>20</w:t>
      </w:r>
      <w:r>
        <w:rPr>
          <w:lang w:val="en-US"/>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Pr>
          <w:lang w:val="en-US"/>
        </w:rPr>
        <w:t>1 John 3:20</w:t>
      </w:r>
      <w:r>
        <w:t xml:space="preserve"> (THB1971) </w:t>
      </w:r>
    </w:p>
    <w:p w:rsidR="00FB4218" w:rsidRPr="00894AFB" w:rsidRDefault="00762035"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Wenn sie verzweifelt sind und keinen Mut mehr haben, dann ist er ihnen nahe und hilft.</w:t>
      </w: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 xml:space="preserve"> Ps</w:t>
      </w:r>
      <w:r w:rsidR="007D1CF0">
        <w:rPr>
          <w:rFonts w:ascii="Arial Rounded MT Bold" w:hAnsi="Arial Rounded MT Bold" w:cs="Arial"/>
          <w:b w:val="0"/>
          <w:noProof/>
          <w:lang w:val="de-DE"/>
        </w:rPr>
        <w:t>.</w:t>
      </w:r>
      <w:r w:rsidR="00FB4218" w:rsidRPr="00894AFB">
        <w:rPr>
          <w:rFonts w:ascii="Arial Rounded MT Bold" w:hAnsi="Arial Rounded MT Bold" w:cs="Arial"/>
          <w:b w:val="0"/>
          <w:noProof/>
          <w:lang w:val="de-DE"/>
        </w:rPr>
        <w:t>34,19</w:t>
      </w:r>
      <w:r w:rsidR="007D1CF0">
        <w:rPr>
          <w:rFonts w:ascii="Arial Rounded MT Bold" w:hAnsi="Arial Rounded MT Bold" w:cs="Arial"/>
          <w:b w:val="0"/>
          <w:noProof/>
          <w:lang w:val="de-DE"/>
        </w:rPr>
        <w:t>.</w:t>
      </w:r>
    </w:p>
    <w:p w:rsidR="00155624" w:rsidRDefault="00155624" w:rsidP="00155624">
      <w:r>
        <w:rPr>
          <w:sz w:val="24"/>
          <w:szCs w:val="24"/>
          <w:vertAlign w:val="superscript"/>
          <w:lang w:val="en-US"/>
        </w:rPr>
        <w:t>19</w:t>
      </w:r>
      <w:r>
        <w:rPr>
          <w:lang w:val="en-US"/>
        </w:rPr>
        <w:t xml:space="preserve"> </w:t>
      </w:r>
      <w:r>
        <w:rPr>
          <w:rFonts w:ascii="BrowalliaUPC" w:hAnsi="BrowalliaUPC" w:cs="BrowalliaUPC"/>
          <w:sz w:val="32"/>
          <w:szCs w:val="32"/>
          <w:cs/>
          <w:lang w:bidi="th-TH"/>
        </w:rPr>
        <w:t>คนชอบธรรมนั้นถูกข่มใจหลายอย่าง แต่พระเจ้าทรงช่วยกู้เขาออกมาให้พ้นหมด</w:t>
      </w:r>
      <w:r>
        <w:t xml:space="preserve"> </w:t>
      </w:r>
      <w:r>
        <w:rPr>
          <w:lang w:val="en-US"/>
        </w:rPr>
        <w:t>Psalm 34:19</w:t>
      </w:r>
      <w:r>
        <w:t xml:space="preserve"> (THB1971) </w:t>
      </w:r>
    </w:p>
    <w:p w:rsidR="005C10DD" w:rsidRPr="00894AFB" w:rsidRDefault="00762035"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485635" w:rsidRPr="00894AFB">
        <w:rPr>
          <w:rFonts w:ascii="Arial Rounded MT Bold" w:hAnsi="Arial Rounded MT Bold" w:cs="Arial"/>
          <w:b w:val="0"/>
          <w:noProof/>
          <w:lang w:val="de-DE"/>
        </w:rPr>
        <w:t>Wir wollen voll Zuversicht vor den Thron unseres gnädigen Gottes treten, damit er uns sein Erbarmen schenkt und uns seine Gnade erfahren lässt und wir zur rechten Zeit die Hilfe bekommen, die wir brauchen.</w:t>
      </w:r>
      <w:r>
        <w:rPr>
          <w:rFonts w:ascii="Arial Rounded MT Bold" w:hAnsi="Arial Rounded MT Bold" w:cs="Arial"/>
          <w:b w:val="0"/>
          <w:noProof/>
          <w:lang w:val="de-DE"/>
        </w:rPr>
        <w:t>“</w:t>
      </w:r>
      <w:r w:rsidR="00485635" w:rsidRPr="00894AFB">
        <w:rPr>
          <w:rFonts w:ascii="Arial Rounded MT Bold" w:hAnsi="Arial Rounded MT Bold" w:cs="Arial"/>
          <w:b w:val="0"/>
          <w:noProof/>
          <w:lang w:val="de-DE"/>
        </w:rPr>
        <w:t xml:space="preserve"> </w:t>
      </w:r>
      <w:r w:rsidR="005C10DD" w:rsidRPr="00894AFB">
        <w:rPr>
          <w:rFonts w:ascii="Arial Rounded MT Bold" w:hAnsi="Arial Rounded MT Bold" w:cs="Arial"/>
          <w:b w:val="0"/>
          <w:noProof/>
          <w:lang w:val="de-DE"/>
        </w:rPr>
        <w:t>Hebr.4,16.</w:t>
      </w:r>
    </w:p>
    <w:p w:rsidR="00155624" w:rsidRDefault="00155624" w:rsidP="00155624">
      <w:r>
        <w:rPr>
          <w:sz w:val="24"/>
          <w:szCs w:val="24"/>
          <w:vertAlign w:val="superscript"/>
          <w:lang w:val="en-US"/>
        </w:rPr>
        <w:t>16</w:t>
      </w:r>
      <w:r>
        <w:rPr>
          <w:lang w:val="en-US"/>
        </w:rPr>
        <w:t xml:space="preserve"> </w:t>
      </w:r>
      <w:r>
        <w:rPr>
          <w:rFonts w:ascii="BrowalliaUPC" w:hAnsi="BrowalliaUPC" w:cs="BrowalliaUPC"/>
          <w:sz w:val="32"/>
          <w:szCs w:val="32"/>
          <w:cs/>
          <w:lang w:bidi="th-TH"/>
        </w:rPr>
        <w:t>ฉะนั้นขอให้เราทั้งหลาย จงมีใจกล้าเข้ามาถึงพระที่นั่งแห่งพระคุณ เพื่อเราจะได้รับพระเมตตา และจะได้รับพระคุณที่จะช่วยเราในขณะที่ต้องการ</w:t>
      </w:r>
      <w:r>
        <w:t xml:space="preserve"> </w:t>
      </w:r>
      <w:r>
        <w:rPr>
          <w:lang w:val="en-US"/>
        </w:rPr>
        <w:t>Hebrews 4:16</w:t>
      </w:r>
      <w:r>
        <w:t xml:space="preserve"> (THB1971) </w:t>
      </w:r>
    </w:p>
    <w:p w:rsidR="00762035" w:rsidRPr="00AC5DEF" w:rsidRDefault="00762035" w:rsidP="00762035">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„Gott erkennt alle</w:t>
      </w:r>
      <w:r w:rsidR="00B019EE">
        <w:rPr>
          <w:rFonts w:ascii="Arial Rounded MT Bold" w:hAnsi="Arial Rounded MT Bold" w:cs="Arial"/>
          <w:b w:val="0"/>
          <w:noProof/>
          <w:lang w:val="de-DE"/>
        </w:rPr>
        <w:t>s</w:t>
      </w:r>
      <w:r w:rsidRPr="00AC5DEF">
        <w:rPr>
          <w:rFonts w:ascii="Arial Rounded MT Bold" w:hAnsi="Arial Rounded MT Bold" w:cs="Arial"/>
          <w:b w:val="0"/>
          <w:noProof/>
          <w:lang w:val="de-DE"/>
        </w:rPr>
        <w:t>.“ 1</w:t>
      </w:r>
      <w:r>
        <w:rPr>
          <w:rFonts w:ascii="Arial Rounded MT Bold" w:hAnsi="Arial Rounded MT Bold" w:cs="Arial"/>
          <w:b w:val="0"/>
          <w:noProof/>
          <w:lang w:val="de-DE"/>
        </w:rPr>
        <w:t>.</w:t>
      </w:r>
      <w:r w:rsidRPr="00AC5DEF">
        <w:rPr>
          <w:rFonts w:ascii="Arial Rounded MT Bold" w:hAnsi="Arial Rounded MT Bold" w:cs="Arial"/>
          <w:b w:val="0"/>
          <w:noProof/>
          <w:lang w:val="de-DE"/>
        </w:rPr>
        <w:t>Joh</w:t>
      </w:r>
      <w:r>
        <w:rPr>
          <w:rFonts w:ascii="Arial Rounded MT Bold" w:hAnsi="Arial Rounded MT Bold" w:cs="Arial"/>
          <w:b w:val="0"/>
          <w:noProof/>
          <w:lang w:val="de-DE"/>
        </w:rPr>
        <w:t>.</w:t>
      </w:r>
      <w:r w:rsidRPr="00AC5DEF">
        <w:rPr>
          <w:rFonts w:ascii="Arial Rounded MT Bold" w:hAnsi="Arial Rounded MT Bold" w:cs="Arial"/>
          <w:b w:val="0"/>
          <w:noProof/>
          <w:lang w:val="de-DE"/>
        </w:rPr>
        <w:t>3,20</w:t>
      </w:r>
      <w:r>
        <w:rPr>
          <w:rFonts w:ascii="Arial Rounded MT Bold" w:hAnsi="Arial Rounded MT Bold" w:cs="Arial"/>
          <w:b w:val="0"/>
          <w:noProof/>
          <w:lang w:val="de-DE"/>
        </w:rPr>
        <w:t>.</w:t>
      </w:r>
    </w:p>
    <w:p w:rsidR="007E4896" w:rsidRDefault="007E4896" w:rsidP="007E4896">
      <w:r>
        <w:rPr>
          <w:sz w:val="24"/>
          <w:szCs w:val="24"/>
          <w:vertAlign w:val="superscript"/>
          <w:lang w:val="en-US"/>
        </w:rPr>
        <w:t>20</w:t>
      </w:r>
      <w:r>
        <w:rPr>
          <w:lang w:val="en-US"/>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Pr>
          <w:lang w:val="en-US"/>
        </w:rPr>
        <w:t>1 John 3:20</w:t>
      </w:r>
      <w:r>
        <w:t xml:space="preserve"> (THB1971) </w:t>
      </w:r>
    </w:p>
    <w:p w:rsidR="005D386A" w:rsidRPr="005D386A" w:rsidRDefault="005D386A" w:rsidP="005D386A">
      <w:pPr>
        <w:pStyle w:val="BlockzitatArial"/>
        <w:rPr>
          <w:rFonts w:ascii="Arial Rounded MT Bold" w:hAnsi="Arial Rounded MT Bold" w:cs="Arial"/>
          <w:b w:val="0"/>
          <w:noProof/>
          <w:lang w:val="de-DE"/>
        </w:rPr>
      </w:pPr>
      <w:r w:rsidRPr="005D386A">
        <w:rPr>
          <w:rFonts w:ascii="Arial Rounded MT Bold" w:hAnsi="Arial Rounded MT Bold" w:cs="Arial"/>
          <w:b w:val="0"/>
          <w:noProof/>
          <w:lang w:val="de-DE"/>
        </w:rPr>
        <w:t>„Herr, du weisst alles. Du weisst, dass ich dich lieb habe.“ Joh.21,17.</w:t>
      </w:r>
    </w:p>
    <w:p w:rsidR="007E4896" w:rsidRDefault="007E4896" w:rsidP="007E4896">
      <w:r>
        <w:rPr>
          <w:sz w:val="24"/>
          <w:szCs w:val="24"/>
          <w:vertAlign w:val="superscript"/>
          <w:lang w:val="en-US"/>
        </w:rPr>
        <w:t>17</w:t>
      </w:r>
      <w:r>
        <w:rPr>
          <w:lang w:val="en-US"/>
        </w:rPr>
        <w:t xml:space="preserve"> </w:t>
      </w:r>
      <w:r>
        <w:rPr>
          <w:rFonts w:ascii="BrowalliaUPC" w:hAnsi="BrowalliaUPC" w:cs="BrowalliaUPC"/>
          <w:sz w:val="32"/>
          <w:szCs w:val="32"/>
          <w:cs/>
          <w:lang w:bidi="th-TH"/>
        </w:rPr>
        <w:t>พระองค์ตรัสกับเขาครั้งที่สามว่า “ซีโมนบุตรยอห์นเอ๋ย เจ้ารักเราหรือ” เปโตรก็เป็นทุกข์ใจที่พระองค์ตรัสถามเขาครั้งที่สามว่า “เจ้ารักเราหรือ” เขาจึงทูลพระองค์ว่า “พระองค์เจ้าข้า พระองค์ทรงทราบทุกสิ่ง พระองค์ทรงทราบว่า ข้าพระองค์รักพระองค์” พระเยซูตรัสกับเขาว่า “จงเลี้ยงแกะของเราเถิด</w:t>
      </w:r>
      <w:r>
        <w:t xml:space="preserve"> </w:t>
      </w:r>
      <w:r>
        <w:rPr>
          <w:lang w:val="en-US"/>
        </w:rPr>
        <w:t>John 21:17</w:t>
      </w:r>
      <w:r>
        <w:t xml:space="preserve"> (THB1971) </w:t>
      </w:r>
    </w:p>
    <w:p w:rsidR="00793A40" w:rsidRPr="00894AFB" w:rsidRDefault="000450F0"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w:t>
      </w:r>
      <w:r w:rsidR="00793A40" w:rsidRPr="00894AFB">
        <w:rPr>
          <w:rFonts w:ascii="Arial Rounded MT Bold" w:hAnsi="Arial Rounded MT Bold" w:cs="Arial"/>
          <w:b w:val="0"/>
          <w:noProof/>
          <w:lang w:val="de-DE"/>
        </w:rPr>
        <w:t xml:space="preserve">ir </w:t>
      </w:r>
      <w:r w:rsidRPr="00894AFB">
        <w:rPr>
          <w:rFonts w:ascii="Arial Rounded MT Bold" w:hAnsi="Arial Rounded MT Bold" w:cs="Arial"/>
          <w:b w:val="0"/>
          <w:noProof/>
          <w:lang w:val="de-DE"/>
        </w:rPr>
        <w:t xml:space="preserve">haben </w:t>
      </w:r>
      <w:r w:rsidR="00793A40" w:rsidRPr="00894AFB">
        <w:rPr>
          <w:rFonts w:ascii="Arial Rounded MT Bold" w:hAnsi="Arial Rounded MT Bold" w:cs="Arial"/>
          <w:b w:val="0"/>
          <w:noProof/>
          <w:lang w:val="de-DE"/>
        </w:rPr>
        <w:t>einen Anwalt, der beim Vater für uns eintritt: Jesus Christus, den Gerechten. Er, der nie etwas Unrechtes getan hat, ist durch seinen Tod zum Sühneopfer für unsere Sünden geworden, und nicht nur für unsere Sünden, sondern für die der ganzen Welt.</w:t>
      </w:r>
      <w:r>
        <w:rPr>
          <w:rFonts w:ascii="Arial Rounded MT Bold" w:hAnsi="Arial Rounded MT Bold" w:cs="Arial"/>
          <w:b w:val="0"/>
          <w:noProof/>
          <w:lang w:val="de-DE"/>
        </w:rPr>
        <w:t>“</w:t>
      </w:r>
      <w:r w:rsidR="00793A40" w:rsidRPr="00894AFB">
        <w:rPr>
          <w:rFonts w:ascii="Arial Rounded MT Bold" w:hAnsi="Arial Rounded MT Bold" w:cs="Arial"/>
          <w:b w:val="0"/>
          <w:noProof/>
          <w:lang w:val="de-DE"/>
        </w:rPr>
        <w:t xml:space="preserve"> 1.Joh.2,1-2.</w:t>
      </w:r>
    </w:p>
    <w:p w:rsidR="007E4896" w:rsidRDefault="007E4896" w:rsidP="007E4896">
      <w:r>
        <w:rPr>
          <w:sz w:val="24"/>
          <w:szCs w:val="24"/>
          <w:vertAlign w:val="superscript"/>
          <w:lang w:val="en-US"/>
        </w:rPr>
        <w:t>1</w:t>
      </w:r>
      <w:r>
        <w:rPr>
          <w:lang w:val="en-US"/>
        </w:rPr>
        <w:t xml:space="preserve"> </w:t>
      </w:r>
      <w:r>
        <w:rPr>
          <w:rFonts w:ascii="BrowalliaUPC" w:hAnsi="BrowalliaUPC" w:cs="BrowalliaUPC"/>
          <w:sz w:val="32"/>
          <w:szCs w:val="32"/>
          <w:cs/>
          <w:lang w:bidi="th-TH"/>
        </w:rPr>
        <w:t xml:space="preserve">ลูกของข้าพเจ้าเอ๋ย ข้าพเจ้าเขียนข้อความเหล่านี้ถึงท่านทั้งหลาย เพื่อท่านจะได้ไม่ทำบาป และถ้าผู้ใดทำบาป เราก็มีพระองค์ผู้ทูลขอพระบิดาเพื่อเรา คือพระเยซูคริสต์ผู้ทรงเที่ยงธรรมนั้น </w:t>
      </w:r>
      <w:r>
        <w:rPr>
          <w:sz w:val="24"/>
          <w:szCs w:val="24"/>
          <w:vertAlign w:val="superscript"/>
          <w:lang w:val="en-US"/>
        </w:rPr>
        <w:t>2</w:t>
      </w:r>
      <w:r>
        <w:rPr>
          <w:lang w:val="en-US"/>
        </w:rPr>
        <w:t xml:space="preserve"> </w:t>
      </w:r>
      <w:r>
        <w:rPr>
          <w:rFonts w:ascii="BrowalliaUPC" w:hAnsi="BrowalliaUPC" w:cs="BrowalliaUPC"/>
          <w:sz w:val="32"/>
          <w:szCs w:val="32"/>
          <w:cs/>
          <w:lang w:bidi="th-TH"/>
        </w:rPr>
        <w:t>และพระองค์ทรงเป็นผู้ลบล้างพระอาชญาที่ตกกับเราทั้งหลาย เพราะบาปของเรา และไม่ใช่แต่บาปของเราพวกเดียว แต่ของมนุษย์ทั้งปวงในโลกด้วย</w:t>
      </w:r>
      <w:r>
        <w:t xml:space="preserve"> </w:t>
      </w:r>
      <w:r>
        <w:rPr>
          <w:lang w:val="en-US"/>
        </w:rPr>
        <w:t>1 John 2:1–2</w:t>
      </w:r>
      <w:r>
        <w:t xml:space="preserve"> (THB1971) </w:t>
      </w:r>
    </w:p>
    <w:p w:rsidR="005C10DD" w:rsidRPr="005B0D65" w:rsidRDefault="005C10DD">
      <w:pPr>
        <w:pStyle w:val="Basis-berschrift"/>
        <w:rPr>
          <w:rFonts w:cs="Arial"/>
        </w:rPr>
      </w:pPr>
      <w:r w:rsidRPr="005B0D65">
        <w:rPr>
          <w:rFonts w:cs="Arial"/>
        </w:rPr>
        <w:t>Schluss</w:t>
      </w:r>
      <w:r w:rsidR="00894AFB">
        <w:rPr>
          <w:rFonts w:cs="Arial"/>
        </w:rPr>
        <w:t>gedanke</w:t>
      </w:r>
    </w:p>
    <w:p w:rsidR="002F6338" w:rsidRPr="002F6338" w:rsidRDefault="002F6338" w:rsidP="002F6338">
      <w:pPr>
        <w:pStyle w:val="BlockzitatArial"/>
        <w:rPr>
          <w:rFonts w:ascii="Arial Rounded MT Bold" w:hAnsi="Arial Rounded MT Bold" w:cs="Arial"/>
          <w:b w:val="0"/>
          <w:noProof/>
          <w:lang w:val="de-DE"/>
        </w:rPr>
      </w:pPr>
      <w:r w:rsidRPr="002F6338">
        <w:rPr>
          <w:rFonts w:ascii="Arial Rounded MT Bold" w:hAnsi="Arial Rounded MT Bold" w:cs="Arial"/>
          <w:b w:val="0"/>
          <w:noProof/>
          <w:lang w:val="de-DE"/>
        </w:rPr>
        <w:t>So spricht der Hohe und Erhabene, der ewig wohnt, dessen Name heilig ist: „Ich wohne in der Höhe und im Heiligtum und bei denen, die zerschlagenen und demütigen Geistes sind, auf dass ich erquicke den Geist der Gedemütigten und das Herz der Zerschlagenen.“ Jes.57,15.</w:t>
      </w:r>
    </w:p>
    <w:p w:rsidR="007E4896" w:rsidRDefault="007E4896" w:rsidP="007E4896">
      <w:r>
        <w:rPr>
          <w:sz w:val="24"/>
          <w:szCs w:val="24"/>
          <w:vertAlign w:val="superscript"/>
          <w:lang w:val="en-US"/>
        </w:rPr>
        <w:t>15</w:t>
      </w:r>
      <w:r>
        <w:rPr>
          <w:lang w:val="en-US"/>
        </w:rPr>
        <w:t xml:space="preserve"> </w:t>
      </w:r>
      <w:r>
        <w:rPr>
          <w:rFonts w:ascii="BrowalliaUPC" w:hAnsi="BrowalliaUPC" w:cs="BrowalliaUPC"/>
          <w:sz w:val="32"/>
          <w:szCs w:val="32"/>
          <w:cs/>
          <w:lang w:bidi="th-TH"/>
        </w:rPr>
        <w:t>องค์ผู้สูงเด่น คือผู้อยู่ในนิรันดร์กาล ผู้ทรงพระนามว่าบริสุทธิ์ ตรัสดังนี้ว่า “เราอยู่ในที่ที่สูงและบริสุทธิ์ และอยู่กับผู้ที่มีจิตใจสำนึกผิดและถ่อม เพื่อจะรื้อฟื้นจิตใจของผู้ใจถ่อม และรื้อฟื้นใจของผู้สำนึกผิด</w:t>
      </w:r>
      <w:r>
        <w:t xml:space="preserve"> </w:t>
      </w:r>
      <w:r>
        <w:rPr>
          <w:lang w:val="en-US"/>
        </w:rPr>
        <w:t>Isaiah 57:15</w:t>
      </w:r>
      <w:r>
        <w:t xml:space="preserve"> (THB1971) </w:t>
      </w:r>
    </w:p>
    <w:p w:rsidR="002F6338" w:rsidRPr="002F6338" w:rsidRDefault="002F6338" w:rsidP="002F6338">
      <w:pPr>
        <w:pStyle w:val="BlockzitatArial"/>
        <w:rPr>
          <w:rFonts w:ascii="Arial Rounded MT Bold" w:hAnsi="Arial Rounded MT Bold" w:cs="Arial"/>
          <w:b w:val="0"/>
          <w:noProof/>
          <w:lang w:val="de-DE"/>
        </w:rPr>
      </w:pPr>
      <w:r w:rsidRPr="002F6338">
        <w:rPr>
          <w:rFonts w:ascii="Arial Rounded MT Bold" w:hAnsi="Arial Rounded MT Bold" w:cs="Arial"/>
          <w:b w:val="0"/>
          <w:noProof/>
          <w:lang w:val="de-DE"/>
        </w:rPr>
        <w:t>„Daran erkennen wir, dass wir aus der Wahrheit sind, und können unser Herz vor ihm damit zum Schweigen bringen (überreden), dass, wenn uns unser Herz verdammt, Gott grösser ist als unser Herz und er</w:t>
      </w:r>
      <w:r w:rsidR="009500C4">
        <w:rPr>
          <w:rFonts w:ascii="Arial Rounded MT Bold" w:hAnsi="Arial Rounded MT Bold" w:cs="Arial"/>
          <w:b w:val="0"/>
          <w:noProof/>
          <w:lang w:val="de-DE"/>
        </w:rPr>
        <w:t xml:space="preserve"> er</w:t>
      </w:r>
      <w:r w:rsidRPr="002F6338">
        <w:rPr>
          <w:rFonts w:ascii="Arial Rounded MT Bold" w:hAnsi="Arial Rounded MT Bold" w:cs="Arial"/>
          <w:b w:val="0"/>
          <w:noProof/>
          <w:lang w:val="de-DE"/>
        </w:rPr>
        <w:t>kennt</w:t>
      </w:r>
      <w:r>
        <w:rPr>
          <w:rFonts w:ascii="Arial Rounded MT Bold" w:hAnsi="Arial Rounded MT Bold" w:cs="Arial"/>
          <w:b w:val="0"/>
          <w:noProof/>
          <w:lang w:val="de-DE"/>
        </w:rPr>
        <w:t xml:space="preserve"> </w:t>
      </w:r>
      <w:r w:rsidR="009500C4">
        <w:rPr>
          <w:rFonts w:ascii="Arial Rounded MT Bold" w:hAnsi="Arial Rounded MT Bold" w:cs="Arial"/>
          <w:b w:val="0"/>
          <w:noProof/>
          <w:lang w:val="de-DE"/>
        </w:rPr>
        <w:t xml:space="preserve">alles </w:t>
      </w:r>
      <w:r>
        <w:rPr>
          <w:rFonts w:ascii="Arial Rounded MT Bold" w:hAnsi="Arial Rounded MT Bold" w:cs="Arial"/>
          <w:b w:val="0"/>
          <w:noProof/>
          <w:lang w:val="de-DE"/>
        </w:rPr>
        <w:t xml:space="preserve">und </w:t>
      </w:r>
      <w:r w:rsidR="009500C4">
        <w:rPr>
          <w:rFonts w:ascii="Arial Rounded MT Bold" w:hAnsi="Arial Rounded MT Bold" w:cs="Arial"/>
          <w:b w:val="0"/>
          <w:noProof/>
          <w:lang w:val="de-DE"/>
        </w:rPr>
        <w:t xml:space="preserve">er </w:t>
      </w:r>
      <w:r>
        <w:rPr>
          <w:rFonts w:ascii="Arial Rounded MT Bold" w:hAnsi="Arial Rounded MT Bold" w:cs="Arial"/>
          <w:b w:val="0"/>
          <w:noProof/>
          <w:lang w:val="de-DE"/>
        </w:rPr>
        <w:t>weiss</w:t>
      </w:r>
      <w:r w:rsidRPr="002F6338">
        <w:rPr>
          <w:rFonts w:ascii="Arial Rounded MT Bold" w:hAnsi="Arial Rounded MT Bold" w:cs="Arial"/>
          <w:b w:val="0"/>
          <w:noProof/>
          <w:lang w:val="de-DE"/>
        </w:rPr>
        <w:t xml:space="preserve"> alle</w:t>
      </w:r>
      <w:r w:rsidR="00B43C1D">
        <w:rPr>
          <w:rFonts w:ascii="Arial Rounded MT Bold" w:hAnsi="Arial Rounded MT Bold" w:cs="Arial"/>
          <w:b w:val="0"/>
          <w:noProof/>
          <w:lang w:val="de-DE"/>
        </w:rPr>
        <w:t>s</w:t>
      </w:r>
      <w:r w:rsidRPr="002F6338">
        <w:rPr>
          <w:rFonts w:ascii="Arial Rounded MT Bold" w:hAnsi="Arial Rounded MT Bold" w:cs="Arial"/>
          <w:b w:val="0"/>
          <w:noProof/>
          <w:lang w:val="de-DE"/>
        </w:rPr>
        <w:t>.“ 1.Joh.3,19-20.</w:t>
      </w:r>
    </w:p>
    <w:p w:rsidR="002F6338" w:rsidRPr="00894AFB" w:rsidRDefault="007E4896" w:rsidP="007E4896">
      <w:r>
        <w:rPr>
          <w:sz w:val="24"/>
          <w:szCs w:val="24"/>
          <w:vertAlign w:val="superscript"/>
          <w:lang w:val="en-US"/>
        </w:rPr>
        <w:t>19</w:t>
      </w:r>
      <w:r>
        <w:rPr>
          <w:lang w:val="en-US"/>
        </w:rPr>
        <w:t xml:space="preserve"> </w:t>
      </w:r>
      <w:r>
        <w:rPr>
          <w:rFonts w:ascii="BrowalliaUPC" w:hAnsi="BrowalliaUPC" w:cs="BrowalliaUPC"/>
          <w:sz w:val="32"/>
          <w:szCs w:val="32"/>
          <w:cs/>
          <w:lang w:bidi="th-TH"/>
        </w:rPr>
        <w:t xml:space="preserve">ถ้าใจของเรากล่าวโทษตัวเราเมื่อไร เราก็จะรู้ว่า เราอยู่ฝ่ายสัจจะและใจเราจะหมดกังวลจำเพาะพระองค์ </w:t>
      </w:r>
      <w:r>
        <w:rPr>
          <w:sz w:val="24"/>
          <w:szCs w:val="24"/>
          <w:vertAlign w:val="superscript"/>
          <w:lang w:val="en-US"/>
        </w:rPr>
        <w:t>20</w:t>
      </w:r>
      <w:r>
        <w:rPr>
          <w:lang w:val="en-US"/>
        </w:rPr>
        <w:t xml:space="preserve"> </w:t>
      </w:r>
      <w:r>
        <w:rPr>
          <w:rFonts w:ascii="BrowalliaUPC" w:hAnsi="BrowalliaUPC" w:cs="BrowalliaUPC"/>
          <w:sz w:val="32"/>
          <w:szCs w:val="32"/>
          <w:cs/>
          <w:lang w:bidi="th-TH"/>
        </w:rPr>
        <w:t>เพราะพระเจ้าทรงเป็นใหญ่กว่าใจของเรา และพระองค์ทรงทราบทุกสิ่ง</w:t>
      </w:r>
      <w:r>
        <w:t xml:space="preserve"> </w:t>
      </w:r>
      <w:r>
        <w:rPr>
          <w:lang w:val="en-US"/>
        </w:rPr>
        <w:t>1 John 3:19–20</w:t>
      </w:r>
      <w:r>
        <w:t xml:space="preserve"> (THB1971) </w:t>
      </w:r>
    </w:p>
    <w:sectPr w:rsidR="002F6338" w:rsidRPr="00894AFB" w:rsidSect="007073EF">
      <w:footerReference w:type="even" r:id="rId9"/>
      <w:footerReference w:type="default" r:id="rId10"/>
      <w:type w:val="continuous"/>
      <w:pgSz w:w="11907" w:h="16840" w:code="9"/>
      <w:pgMar w:top="1134" w:right="851" w:bottom="851" w:left="1134" w:header="720" w:footer="720"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DE" w:rsidRDefault="009224DE">
      <w:r>
        <w:separator/>
      </w:r>
    </w:p>
  </w:endnote>
  <w:endnote w:type="continuationSeparator" w:id="0">
    <w:p w:rsidR="009224DE" w:rsidRDefault="009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B6004" w:rsidRDefault="004B60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04BB3">
      <w:rPr>
        <w:rStyle w:val="Seitenzahl"/>
        <w:noProof/>
      </w:rPr>
      <w:t>1</w:t>
    </w:r>
    <w:r>
      <w:rPr>
        <w:rStyle w:val="Seitenzahl"/>
      </w:rPr>
      <w:fldChar w:fldCharType="end"/>
    </w:r>
  </w:p>
  <w:p w:rsidR="004B6004" w:rsidRDefault="004B60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DE" w:rsidRDefault="009224DE">
      <w:r>
        <w:separator/>
      </w:r>
    </w:p>
  </w:footnote>
  <w:footnote w:type="continuationSeparator" w:id="0">
    <w:p w:rsidR="009224DE" w:rsidRDefault="00922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1B28715D"/>
    <w:multiLevelType w:val="singleLevel"/>
    <w:tmpl w:val="06A8D94E"/>
    <w:lvl w:ilvl="0">
      <w:start w:val="1"/>
      <w:numFmt w:val="bullet"/>
      <w:pStyle w:val="Aufzhlungszeichen"/>
      <w:lvlText w:val=""/>
      <w:lvlJc w:val="left"/>
      <w:pPr>
        <w:tabs>
          <w:tab w:val="num" w:pos="360"/>
        </w:tabs>
        <w:ind w:left="3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3D"/>
    <w:rsid w:val="000450F0"/>
    <w:rsid w:val="000930EF"/>
    <w:rsid w:val="000D018B"/>
    <w:rsid w:val="000D4F18"/>
    <w:rsid w:val="000E19A8"/>
    <w:rsid w:val="00110EC3"/>
    <w:rsid w:val="00115F20"/>
    <w:rsid w:val="001430BC"/>
    <w:rsid w:val="0015391B"/>
    <w:rsid w:val="00155624"/>
    <w:rsid w:val="001B2E52"/>
    <w:rsid w:val="00202C49"/>
    <w:rsid w:val="00253242"/>
    <w:rsid w:val="00290A74"/>
    <w:rsid w:val="00294521"/>
    <w:rsid w:val="002A0387"/>
    <w:rsid w:val="002A4609"/>
    <w:rsid w:val="002E21FB"/>
    <w:rsid w:val="002F6338"/>
    <w:rsid w:val="00311762"/>
    <w:rsid w:val="00334393"/>
    <w:rsid w:val="00345A15"/>
    <w:rsid w:val="00395163"/>
    <w:rsid w:val="003B5281"/>
    <w:rsid w:val="003C4142"/>
    <w:rsid w:val="004013A6"/>
    <w:rsid w:val="004404DD"/>
    <w:rsid w:val="00457C0A"/>
    <w:rsid w:val="00485635"/>
    <w:rsid w:val="004A24D6"/>
    <w:rsid w:val="004B6004"/>
    <w:rsid w:val="004C6C8B"/>
    <w:rsid w:val="004F2495"/>
    <w:rsid w:val="00556D39"/>
    <w:rsid w:val="00581321"/>
    <w:rsid w:val="005B0D65"/>
    <w:rsid w:val="005C10DD"/>
    <w:rsid w:val="005D386A"/>
    <w:rsid w:val="005F19CB"/>
    <w:rsid w:val="006531F8"/>
    <w:rsid w:val="006672FD"/>
    <w:rsid w:val="006B574D"/>
    <w:rsid w:val="006C0FB7"/>
    <w:rsid w:val="006F6FD8"/>
    <w:rsid w:val="007073EF"/>
    <w:rsid w:val="00721FD1"/>
    <w:rsid w:val="007438BD"/>
    <w:rsid w:val="00762035"/>
    <w:rsid w:val="00765DA3"/>
    <w:rsid w:val="007773ED"/>
    <w:rsid w:val="00783284"/>
    <w:rsid w:val="00793A40"/>
    <w:rsid w:val="0079426E"/>
    <w:rsid w:val="007B1D1B"/>
    <w:rsid w:val="007D1CF0"/>
    <w:rsid w:val="007E4896"/>
    <w:rsid w:val="00822B61"/>
    <w:rsid w:val="00834734"/>
    <w:rsid w:val="0084123D"/>
    <w:rsid w:val="008505B9"/>
    <w:rsid w:val="008527B7"/>
    <w:rsid w:val="00894AFB"/>
    <w:rsid w:val="00896416"/>
    <w:rsid w:val="008B67AA"/>
    <w:rsid w:val="008D3C98"/>
    <w:rsid w:val="008D5132"/>
    <w:rsid w:val="008F2F95"/>
    <w:rsid w:val="009224DE"/>
    <w:rsid w:val="009312BB"/>
    <w:rsid w:val="009337EF"/>
    <w:rsid w:val="009373CA"/>
    <w:rsid w:val="009500C4"/>
    <w:rsid w:val="00970850"/>
    <w:rsid w:val="00980D53"/>
    <w:rsid w:val="009A100F"/>
    <w:rsid w:val="009B10F2"/>
    <w:rsid w:val="009D67F1"/>
    <w:rsid w:val="009E296E"/>
    <w:rsid w:val="009E41DA"/>
    <w:rsid w:val="00A61D52"/>
    <w:rsid w:val="00A66D0B"/>
    <w:rsid w:val="00A74FAF"/>
    <w:rsid w:val="00AB4CF2"/>
    <w:rsid w:val="00AC5DEF"/>
    <w:rsid w:val="00AC6432"/>
    <w:rsid w:val="00B019EE"/>
    <w:rsid w:val="00B43C1D"/>
    <w:rsid w:val="00B55E1C"/>
    <w:rsid w:val="00B57D12"/>
    <w:rsid w:val="00B71CF0"/>
    <w:rsid w:val="00BA5903"/>
    <w:rsid w:val="00BC6FC8"/>
    <w:rsid w:val="00BD3283"/>
    <w:rsid w:val="00C55D9B"/>
    <w:rsid w:val="00C66069"/>
    <w:rsid w:val="00C73621"/>
    <w:rsid w:val="00CB3AEE"/>
    <w:rsid w:val="00CE38F1"/>
    <w:rsid w:val="00D0394B"/>
    <w:rsid w:val="00D60763"/>
    <w:rsid w:val="00D8334B"/>
    <w:rsid w:val="00D962D4"/>
    <w:rsid w:val="00DA641F"/>
    <w:rsid w:val="00DD6D47"/>
    <w:rsid w:val="00DE63DD"/>
    <w:rsid w:val="00DF32C7"/>
    <w:rsid w:val="00E04BB3"/>
    <w:rsid w:val="00EB4316"/>
    <w:rsid w:val="00EB5FF8"/>
    <w:rsid w:val="00F03DE4"/>
    <w:rsid w:val="00F34F70"/>
    <w:rsid w:val="00F717A1"/>
    <w:rsid w:val="00FA2DCE"/>
    <w:rsid w:val="00FB4218"/>
    <w:rsid w:val="00FE1A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 w:type="paragraph" w:styleId="Sprechblasentext">
    <w:name w:val="Balloon Text"/>
    <w:basedOn w:val="Standard"/>
    <w:link w:val="SprechblasentextZchn"/>
    <w:rsid w:val="007073EF"/>
    <w:rPr>
      <w:rFonts w:ascii="Tahoma" w:hAnsi="Tahoma" w:cs="Tahoma"/>
      <w:sz w:val="16"/>
      <w:szCs w:val="16"/>
    </w:rPr>
  </w:style>
  <w:style w:type="character" w:customStyle="1" w:styleId="SprechblasentextZchn">
    <w:name w:val="Sprechblasentext Zchn"/>
    <w:basedOn w:val="Absatz-Standardschriftart"/>
    <w:link w:val="Sprechblasentext"/>
    <w:rsid w:val="007073EF"/>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 w:type="paragraph" w:styleId="Sprechblasentext">
    <w:name w:val="Balloon Text"/>
    <w:basedOn w:val="Standard"/>
    <w:link w:val="SprechblasentextZchn"/>
    <w:rsid w:val="007073EF"/>
    <w:rPr>
      <w:rFonts w:ascii="Tahoma" w:hAnsi="Tahoma" w:cs="Tahoma"/>
      <w:sz w:val="16"/>
      <w:szCs w:val="16"/>
    </w:rPr>
  </w:style>
  <w:style w:type="character" w:customStyle="1" w:styleId="SprechblasentextZchn">
    <w:name w:val="Sprechblasentext Zchn"/>
    <w:basedOn w:val="Absatz-Standardschriftart"/>
    <w:link w:val="Sprechblasentext"/>
    <w:rsid w:val="007073E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286">
      <w:bodyDiv w:val="1"/>
      <w:marLeft w:val="0"/>
      <w:marRight w:val="0"/>
      <w:marTop w:val="0"/>
      <w:marBottom w:val="0"/>
      <w:divBdr>
        <w:top w:val="none" w:sz="0" w:space="0" w:color="auto"/>
        <w:left w:val="none" w:sz="0" w:space="0" w:color="auto"/>
        <w:bottom w:val="none" w:sz="0" w:space="0" w:color="auto"/>
        <w:right w:val="none" w:sz="0" w:space="0" w:color="auto"/>
      </w:divBdr>
    </w:div>
    <w:div w:id="163252698">
      <w:bodyDiv w:val="1"/>
      <w:marLeft w:val="0"/>
      <w:marRight w:val="0"/>
      <w:marTop w:val="0"/>
      <w:marBottom w:val="0"/>
      <w:divBdr>
        <w:top w:val="none" w:sz="0" w:space="0" w:color="auto"/>
        <w:left w:val="none" w:sz="0" w:space="0" w:color="auto"/>
        <w:bottom w:val="none" w:sz="0" w:space="0" w:color="auto"/>
        <w:right w:val="none" w:sz="0" w:space="0" w:color="auto"/>
      </w:divBdr>
    </w:div>
    <w:div w:id="218517359">
      <w:bodyDiv w:val="1"/>
      <w:marLeft w:val="0"/>
      <w:marRight w:val="0"/>
      <w:marTop w:val="0"/>
      <w:marBottom w:val="0"/>
      <w:divBdr>
        <w:top w:val="none" w:sz="0" w:space="0" w:color="auto"/>
        <w:left w:val="none" w:sz="0" w:space="0" w:color="auto"/>
        <w:bottom w:val="none" w:sz="0" w:space="0" w:color="auto"/>
        <w:right w:val="none" w:sz="0" w:space="0" w:color="auto"/>
      </w:divBdr>
    </w:div>
    <w:div w:id="219942194">
      <w:bodyDiv w:val="1"/>
      <w:marLeft w:val="0"/>
      <w:marRight w:val="0"/>
      <w:marTop w:val="0"/>
      <w:marBottom w:val="0"/>
      <w:divBdr>
        <w:top w:val="none" w:sz="0" w:space="0" w:color="auto"/>
        <w:left w:val="none" w:sz="0" w:space="0" w:color="auto"/>
        <w:bottom w:val="none" w:sz="0" w:space="0" w:color="auto"/>
        <w:right w:val="none" w:sz="0" w:space="0" w:color="auto"/>
      </w:divBdr>
    </w:div>
    <w:div w:id="242616444">
      <w:bodyDiv w:val="1"/>
      <w:marLeft w:val="0"/>
      <w:marRight w:val="0"/>
      <w:marTop w:val="0"/>
      <w:marBottom w:val="0"/>
      <w:divBdr>
        <w:top w:val="none" w:sz="0" w:space="0" w:color="auto"/>
        <w:left w:val="none" w:sz="0" w:space="0" w:color="auto"/>
        <w:bottom w:val="none" w:sz="0" w:space="0" w:color="auto"/>
        <w:right w:val="none" w:sz="0" w:space="0" w:color="auto"/>
      </w:divBdr>
    </w:div>
    <w:div w:id="285890439">
      <w:bodyDiv w:val="1"/>
      <w:marLeft w:val="0"/>
      <w:marRight w:val="0"/>
      <w:marTop w:val="0"/>
      <w:marBottom w:val="0"/>
      <w:divBdr>
        <w:top w:val="none" w:sz="0" w:space="0" w:color="auto"/>
        <w:left w:val="none" w:sz="0" w:space="0" w:color="auto"/>
        <w:bottom w:val="none" w:sz="0" w:space="0" w:color="auto"/>
        <w:right w:val="none" w:sz="0" w:space="0" w:color="auto"/>
      </w:divBdr>
    </w:div>
    <w:div w:id="289627228">
      <w:bodyDiv w:val="1"/>
      <w:marLeft w:val="0"/>
      <w:marRight w:val="0"/>
      <w:marTop w:val="0"/>
      <w:marBottom w:val="0"/>
      <w:divBdr>
        <w:top w:val="none" w:sz="0" w:space="0" w:color="auto"/>
        <w:left w:val="none" w:sz="0" w:space="0" w:color="auto"/>
        <w:bottom w:val="none" w:sz="0" w:space="0" w:color="auto"/>
        <w:right w:val="none" w:sz="0" w:space="0" w:color="auto"/>
      </w:divBdr>
    </w:div>
    <w:div w:id="306401732">
      <w:bodyDiv w:val="1"/>
      <w:marLeft w:val="0"/>
      <w:marRight w:val="0"/>
      <w:marTop w:val="0"/>
      <w:marBottom w:val="0"/>
      <w:divBdr>
        <w:top w:val="none" w:sz="0" w:space="0" w:color="auto"/>
        <w:left w:val="none" w:sz="0" w:space="0" w:color="auto"/>
        <w:bottom w:val="none" w:sz="0" w:space="0" w:color="auto"/>
        <w:right w:val="none" w:sz="0" w:space="0" w:color="auto"/>
      </w:divBdr>
    </w:div>
    <w:div w:id="356657793">
      <w:bodyDiv w:val="1"/>
      <w:marLeft w:val="0"/>
      <w:marRight w:val="0"/>
      <w:marTop w:val="0"/>
      <w:marBottom w:val="0"/>
      <w:divBdr>
        <w:top w:val="none" w:sz="0" w:space="0" w:color="auto"/>
        <w:left w:val="none" w:sz="0" w:space="0" w:color="auto"/>
        <w:bottom w:val="none" w:sz="0" w:space="0" w:color="auto"/>
        <w:right w:val="none" w:sz="0" w:space="0" w:color="auto"/>
      </w:divBdr>
    </w:div>
    <w:div w:id="475805497">
      <w:bodyDiv w:val="1"/>
      <w:marLeft w:val="0"/>
      <w:marRight w:val="0"/>
      <w:marTop w:val="0"/>
      <w:marBottom w:val="0"/>
      <w:divBdr>
        <w:top w:val="none" w:sz="0" w:space="0" w:color="auto"/>
        <w:left w:val="none" w:sz="0" w:space="0" w:color="auto"/>
        <w:bottom w:val="none" w:sz="0" w:space="0" w:color="auto"/>
        <w:right w:val="none" w:sz="0" w:space="0" w:color="auto"/>
      </w:divBdr>
    </w:div>
    <w:div w:id="537935152">
      <w:bodyDiv w:val="1"/>
      <w:marLeft w:val="0"/>
      <w:marRight w:val="0"/>
      <w:marTop w:val="0"/>
      <w:marBottom w:val="0"/>
      <w:divBdr>
        <w:top w:val="none" w:sz="0" w:space="0" w:color="auto"/>
        <w:left w:val="none" w:sz="0" w:space="0" w:color="auto"/>
        <w:bottom w:val="none" w:sz="0" w:space="0" w:color="auto"/>
        <w:right w:val="none" w:sz="0" w:space="0" w:color="auto"/>
      </w:divBdr>
    </w:div>
    <w:div w:id="652412693">
      <w:bodyDiv w:val="1"/>
      <w:marLeft w:val="0"/>
      <w:marRight w:val="0"/>
      <w:marTop w:val="0"/>
      <w:marBottom w:val="0"/>
      <w:divBdr>
        <w:top w:val="none" w:sz="0" w:space="0" w:color="auto"/>
        <w:left w:val="none" w:sz="0" w:space="0" w:color="auto"/>
        <w:bottom w:val="none" w:sz="0" w:space="0" w:color="auto"/>
        <w:right w:val="none" w:sz="0" w:space="0" w:color="auto"/>
      </w:divBdr>
    </w:div>
    <w:div w:id="665742796">
      <w:bodyDiv w:val="1"/>
      <w:marLeft w:val="0"/>
      <w:marRight w:val="0"/>
      <w:marTop w:val="0"/>
      <w:marBottom w:val="0"/>
      <w:divBdr>
        <w:top w:val="none" w:sz="0" w:space="0" w:color="auto"/>
        <w:left w:val="none" w:sz="0" w:space="0" w:color="auto"/>
        <w:bottom w:val="none" w:sz="0" w:space="0" w:color="auto"/>
        <w:right w:val="none" w:sz="0" w:space="0" w:color="auto"/>
      </w:divBdr>
    </w:div>
    <w:div w:id="725684527">
      <w:bodyDiv w:val="1"/>
      <w:marLeft w:val="0"/>
      <w:marRight w:val="0"/>
      <w:marTop w:val="0"/>
      <w:marBottom w:val="0"/>
      <w:divBdr>
        <w:top w:val="none" w:sz="0" w:space="0" w:color="auto"/>
        <w:left w:val="none" w:sz="0" w:space="0" w:color="auto"/>
        <w:bottom w:val="none" w:sz="0" w:space="0" w:color="auto"/>
        <w:right w:val="none" w:sz="0" w:space="0" w:color="auto"/>
      </w:divBdr>
    </w:div>
    <w:div w:id="897203765">
      <w:bodyDiv w:val="1"/>
      <w:marLeft w:val="0"/>
      <w:marRight w:val="0"/>
      <w:marTop w:val="0"/>
      <w:marBottom w:val="0"/>
      <w:divBdr>
        <w:top w:val="none" w:sz="0" w:space="0" w:color="auto"/>
        <w:left w:val="none" w:sz="0" w:space="0" w:color="auto"/>
        <w:bottom w:val="none" w:sz="0" w:space="0" w:color="auto"/>
        <w:right w:val="none" w:sz="0" w:space="0" w:color="auto"/>
      </w:divBdr>
    </w:div>
    <w:div w:id="1012414310">
      <w:bodyDiv w:val="1"/>
      <w:marLeft w:val="0"/>
      <w:marRight w:val="0"/>
      <w:marTop w:val="0"/>
      <w:marBottom w:val="0"/>
      <w:divBdr>
        <w:top w:val="none" w:sz="0" w:space="0" w:color="auto"/>
        <w:left w:val="none" w:sz="0" w:space="0" w:color="auto"/>
        <w:bottom w:val="none" w:sz="0" w:space="0" w:color="auto"/>
        <w:right w:val="none" w:sz="0" w:space="0" w:color="auto"/>
      </w:divBdr>
    </w:div>
    <w:div w:id="1035039056">
      <w:bodyDiv w:val="1"/>
      <w:marLeft w:val="0"/>
      <w:marRight w:val="0"/>
      <w:marTop w:val="0"/>
      <w:marBottom w:val="0"/>
      <w:divBdr>
        <w:top w:val="none" w:sz="0" w:space="0" w:color="auto"/>
        <w:left w:val="none" w:sz="0" w:space="0" w:color="auto"/>
        <w:bottom w:val="none" w:sz="0" w:space="0" w:color="auto"/>
        <w:right w:val="none" w:sz="0" w:space="0" w:color="auto"/>
      </w:divBdr>
    </w:div>
    <w:div w:id="1114717406">
      <w:bodyDiv w:val="1"/>
      <w:marLeft w:val="0"/>
      <w:marRight w:val="0"/>
      <w:marTop w:val="0"/>
      <w:marBottom w:val="0"/>
      <w:divBdr>
        <w:top w:val="none" w:sz="0" w:space="0" w:color="auto"/>
        <w:left w:val="none" w:sz="0" w:space="0" w:color="auto"/>
        <w:bottom w:val="none" w:sz="0" w:space="0" w:color="auto"/>
        <w:right w:val="none" w:sz="0" w:space="0" w:color="auto"/>
      </w:divBdr>
    </w:div>
    <w:div w:id="1253708285">
      <w:bodyDiv w:val="1"/>
      <w:marLeft w:val="0"/>
      <w:marRight w:val="0"/>
      <w:marTop w:val="0"/>
      <w:marBottom w:val="0"/>
      <w:divBdr>
        <w:top w:val="none" w:sz="0" w:space="0" w:color="auto"/>
        <w:left w:val="none" w:sz="0" w:space="0" w:color="auto"/>
        <w:bottom w:val="none" w:sz="0" w:space="0" w:color="auto"/>
        <w:right w:val="none" w:sz="0" w:space="0" w:color="auto"/>
      </w:divBdr>
    </w:div>
    <w:div w:id="1271358258">
      <w:bodyDiv w:val="1"/>
      <w:marLeft w:val="0"/>
      <w:marRight w:val="0"/>
      <w:marTop w:val="0"/>
      <w:marBottom w:val="0"/>
      <w:divBdr>
        <w:top w:val="none" w:sz="0" w:space="0" w:color="auto"/>
        <w:left w:val="none" w:sz="0" w:space="0" w:color="auto"/>
        <w:bottom w:val="none" w:sz="0" w:space="0" w:color="auto"/>
        <w:right w:val="none" w:sz="0" w:space="0" w:color="auto"/>
      </w:divBdr>
    </w:div>
    <w:div w:id="1335692468">
      <w:bodyDiv w:val="1"/>
      <w:marLeft w:val="0"/>
      <w:marRight w:val="0"/>
      <w:marTop w:val="0"/>
      <w:marBottom w:val="0"/>
      <w:divBdr>
        <w:top w:val="none" w:sz="0" w:space="0" w:color="auto"/>
        <w:left w:val="none" w:sz="0" w:space="0" w:color="auto"/>
        <w:bottom w:val="none" w:sz="0" w:space="0" w:color="auto"/>
        <w:right w:val="none" w:sz="0" w:space="0" w:color="auto"/>
      </w:divBdr>
    </w:div>
    <w:div w:id="1544173969">
      <w:bodyDiv w:val="1"/>
      <w:marLeft w:val="0"/>
      <w:marRight w:val="0"/>
      <w:marTop w:val="0"/>
      <w:marBottom w:val="0"/>
      <w:divBdr>
        <w:top w:val="none" w:sz="0" w:space="0" w:color="auto"/>
        <w:left w:val="none" w:sz="0" w:space="0" w:color="auto"/>
        <w:bottom w:val="none" w:sz="0" w:space="0" w:color="auto"/>
        <w:right w:val="none" w:sz="0" w:space="0" w:color="auto"/>
      </w:divBdr>
    </w:div>
    <w:div w:id="1594123414">
      <w:bodyDiv w:val="1"/>
      <w:marLeft w:val="0"/>
      <w:marRight w:val="0"/>
      <w:marTop w:val="0"/>
      <w:marBottom w:val="0"/>
      <w:divBdr>
        <w:top w:val="none" w:sz="0" w:space="0" w:color="auto"/>
        <w:left w:val="none" w:sz="0" w:space="0" w:color="auto"/>
        <w:bottom w:val="none" w:sz="0" w:space="0" w:color="auto"/>
        <w:right w:val="none" w:sz="0" w:space="0" w:color="auto"/>
      </w:divBdr>
    </w:div>
    <w:div w:id="1832913456">
      <w:bodyDiv w:val="1"/>
      <w:marLeft w:val="0"/>
      <w:marRight w:val="0"/>
      <w:marTop w:val="0"/>
      <w:marBottom w:val="0"/>
      <w:divBdr>
        <w:top w:val="none" w:sz="0" w:space="0" w:color="auto"/>
        <w:left w:val="none" w:sz="0" w:space="0" w:color="auto"/>
        <w:bottom w:val="none" w:sz="0" w:space="0" w:color="auto"/>
        <w:right w:val="none" w:sz="0" w:space="0" w:color="auto"/>
      </w:divBdr>
    </w:div>
    <w:div w:id="1925257873">
      <w:bodyDiv w:val="1"/>
      <w:marLeft w:val="0"/>
      <w:marRight w:val="0"/>
      <w:marTop w:val="0"/>
      <w:marBottom w:val="0"/>
      <w:divBdr>
        <w:top w:val="none" w:sz="0" w:space="0" w:color="auto"/>
        <w:left w:val="none" w:sz="0" w:space="0" w:color="auto"/>
        <w:bottom w:val="none" w:sz="0" w:space="0" w:color="auto"/>
        <w:right w:val="none" w:sz="0" w:space="0" w:color="auto"/>
      </w:divBdr>
    </w:div>
    <w:div w:id="2044937566">
      <w:bodyDiv w:val="1"/>
      <w:marLeft w:val="0"/>
      <w:marRight w:val="0"/>
      <w:marTop w:val="0"/>
      <w:marBottom w:val="0"/>
      <w:divBdr>
        <w:top w:val="none" w:sz="0" w:space="0" w:color="auto"/>
        <w:left w:val="none" w:sz="0" w:space="0" w:color="auto"/>
        <w:bottom w:val="none" w:sz="0" w:space="0" w:color="auto"/>
        <w:right w:val="none" w:sz="0" w:space="0" w:color="auto"/>
      </w:divBdr>
    </w:div>
    <w:div w:id="207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BC19-6B43-4ED9-88DA-7EBA99D4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4</Pages>
  <Words>1004</Words>
  <Characters>8333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Glauben, wenn ich in depressiver Stimmung bin? - Thai</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Glauben, wenn ich in depressiver Stimmung bin? - Thai</dc:title>
  <dc:creator>Jürg Birnstiel</dc:creator>
  <cp:lastModifiedBy>Me</cp:lastModifiedBy>
  <cp:revision>6</cp:revision>
  <cp:lastPrinted>2015-10-23T16:17:00Z</cp:lastPrinted>
  <dcterms:created xsi:type="dcterms:W3CDTF">2015-10-23T15:51:00Z</dcterms:created>
  <dcterms:modified xsi:type="dcterms:W3CDTF">2015-12-01T19:50:00Z</dcterms:modified>
</cp:coreProperties>
</file>