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163E3" w14:textId="71470785" w:rsidR="00AA3B81" w:rsidRPr="00387E1F" w:rsidRDefault="00AA3B81" w:rsidP="00461A1D">
      <w:pPr>
        <w:spacing w:line="360" w:lineRule="auto"/>
        <w:jc w:val="both"/>
        <w:rPr>
          <w:rFonts w:ascii="Times New Roman" w:hAnsi="Times New Roman" w:cs="Times New Roman"/>
          <w:b/>
          <w:bCs/>
          <w:lang w:val="de-DE"/>
        </w:rPr>
      </w:pPr>
      <w:r w:rsidRPr="00387E1F">
        <w:rPr>
          <w:rFonts w:ascii="Times New Roman" w:hAnsi="Times New Roman" w:cs="Times New Roman"/>
          <w:b/>
          <w:bCs/>
          <w:lang w:val="de-DE"/>
        </w:rPr>
        <w:t>Uwe</w:t>
      </w:r>
      <w:r w:rsidR="0091718D">
        <w:rPr>
          <w:rFonts w:ascii="Times New Roman" w:hAnsi="Times New Roman" w:cs="Times New Roman"/>
          <w:b/>
          <w:bCs/>
          <w:lang w:val="de-DE"/>
        </w:rPr>
        <w:t xml:space="preserve"> </w:t>
      </w:r>
      <w:r w:rsidRPr="00387E1F">
        <w:rPr>
          <w:rFonts w:ascii="Times New Roman" w:hAnsi="Times New Roman" w:cs="Times New Roman"/>
          <w:b/>
          <w:bCs/>
          <w:lang w:val="de-DE"/>
        </w:rPr>
        <w:t>Rechberger</w:t>
      </w:r>
    </w:p>
    <w:p w14:paraId="12B7D383" w14:textId="6A1D56BE" w:rsidR="00AA3B81" w:rsidRPr="00B17B67" w:rsidRDefault="00387E1F" w:rsidP="00461A1D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  <w:lang w:val="de-DE"/>
        </w:rPr>
      </w:pPr>
      <w:bookmarkStart w:id="0" w:name="_GoBack"/>
      <w:r w:rsidRPr="00B17B67">
        <w:rPr>
          <w:rFonts w:ascii="Times New Roman" w:hAnsi="Times New Roman" w:cs="Times New Roman"/>
          <w:b/>
          <w:bCs/>
          <w:sz w:val="40"/>
          <w:szCs w:val="40"/>
          <w:lang w:val="de-DE"/>
        </w:rPr>
        <w:t>An</w:t>
      </w:r>
      <w:r w:rsidR="0091718D">
        <w:rPr>
          <w:rFonts w:ascii="Times New Roman" w:hAnsi="Times New Roman" w:cs="Times New Roman"/>
          <w:b/>
          <w:bCs/>
          <w:sz w:val="40"/>
          <w:szCs w:val="40"/>
          <w:lang w:val="de-DE"/>
        </w:rPr>
        <w:t xml:space="preserve"> </w:t>
      </w:r>
      <w:r w:rsidRPr="00B17B67">
        <w:rPr>
          <w:rFonts w:ascii="Times New Roman" w:hAnsi="Times New Roman" w:cs="Times New Roman"/>
          <w:b/>
          <w:bCs/>
          <w:sz w:val="40"/>
          <w:szCs w:val="40"/>
          <w:lang w:val="de-DE"/>
        </w:rPr>
        <w:t>der</w:t>
      </w:r>
      <w:r w:rsidR="0091718D">
        <w:rPr>
          <w:rFonts w:ascii="Times New Roman" w:hAnsi="Times New Roman" w:cs="Times New Roman"/>
          <w:b/>
          <w:bCs/>
          <w:sz w:val="40"/>
          <w:szCs w:val="40"/>
          <w:lang w:val="de-DE"/>
        </w:rPr>
        <w:t xml:space="preserve"> </w:t>
      </w:r>
      <w:r w:rsidRPr="00B17B67">
        <w:rPr>
          <w:rFonts w:ascii="Times New Roman" w:hAnsi="Times New Roman" w:cs="Times New Roman"/>
          <w:b/>
          <w:bCs/>
          <w:sz w:val="40"/>
          <w:szCs w:val="40"/>
          <w:lang w:val="de-DE"/>
        </w:rPr>
        <w:t>Seite</w:t>
      </w:r>
      <w:r w:rsidR="0091718D">
        <w:rPr>
          <w:rFonts w:ascii="Times New Roman" w:hAnsi="Times New Roman" w:cs="Times New Roman"/>
          <w:b/>
          <w:bCs/>
          <w:sz w:val="40"/>
          <w:szCs w:val="40"/>
          <w:lang w:val="de-DE"/>
        </w:rPr>
        <w:t xml:space="preserve"> </w:t>
      </w:r>
      <w:r w:rsidRPr="00B17B67">
        <w:rPr>
          <w:rFonts w:ascii="Times New Roman" w:hAnsi="Times New Roman" w:cs="Times New Roman"/>
          <w:b/>
          <w:bCs/>
          <w:sz w:val="40"/>
          <w:szCs w:val="40"/>
          <w:lang w:val="de-DE"/>
        </w:rPr>
        <w:t>des</w:t>
      </w:r>
      <w:r w:rsidR="0091718D">
        <w:rPr>
          <w:rFonts w:ascii="Times New Roman" w:hAnsi="Times New Roman" w:cs="Times New Roman"/>
          <w:b/>
          <w:bCs/>
          <w:sz w:val="40"/>
          <w:szCs w:val="40"/>
          <w:lang w:val="de-DE"/>
        </w:rPr>
        <w:t xml:space="preserve"> </w:t>
      </w:r>
      <w:r w:rsidRPr="00B17B67">
        <w:rPr>
          <w:rFonts w:ascii="Times New Roman" w:hAnsi="Times New Roman" w:cs="Times New Roman"/>
          <w:b/>
          <w:bCs/>
          <w:sz w:val="40"/>
          <w:szCs w:val="40"/>
          <w:lang w:val="de-DE"/>
        </w:rPr>
        <w:t>Siegers</w:t>
      </w:r>
      <w:r w:rsidR="0091718D">
        <w:rPr>
          <w:rFonts w:ascii="Times New Roman" w:hAnsi="Times New Roman" w:cs="Times New Roman"/>
          <w:b/>
          <w:bCs/>
          <w:sz w:val="40"/>
          <w:szCs w:val="40"/>
          <w:lang w:val="de-DE"/>
        </w:rPr>
        <w:t xml:space="preserve"> </w:t>
      </w:r>
      <w:r w:rsidRPr="00B17B67">
        <w:rPr>
          <w:rFonts w:ascii="Times New Roman" w:hAnsi="Times New Roman" w:cs="Times New Roman"/>
          <w:b/>
          <w:bCs/>
          <w:sz w:val="40"/>
          <w:szCs w:val="40"/>
          <w:lang w:val="de-DE"/>
        </w:rPr>
        <w:t>siegen</w:t>
      </w:r>
    </w:p>
    <w:bookmarkEnd w:id="0"/>
    <w:p w14:paraId="2F279219" w14:textId="71A5C8B8" w:rsidR="00B17B67" w:rsidRPr="00B17B67" w:rsidRDefault="00B17B67" w:rsidP="00461A1D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  <w:r w:rsidRPr="00B17B67">
        <w:rPr>
          <w:rFonts w:ascii="Times New Roman" w:hAnsi="Times New Roman" w:cs="Times New Roman"/>
          <w:b/>
          <w:bCs/>
          <w:sz w:val="32"/>
          <w:szCs w:val="32"/>
        </w:rPr>
        <w:t>Lukas</w:t>
      </w:r>
      <w:r w:rsidR="0091718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17B67">
        <w:rPr>
          <w:rFonts w:ascii="Times New Roman" w:hAnsi="Times New Roman" w:cs="Times New Roman"/>
          <w:b/>
          <w:bCs/>
          <w:sz w:val="32"/>
          <w:szCs w:val="32"/>
        </w:rPr>
        <w:t>11</w:t>
      </w:r>
      <w:r w:rsidR="0091718D">
        <w:rPr>
          <w:rFonts w:ascii="Times New Roman" w:hAnsi="Times New Roman" w:cs="Times New Roman"/>
          <w:b/>
          <w:bCs/>
          <w:sz w:val="32"/>
          <w:szCs w:val="32"/>
        </w:rPr>
        <w:t>, 1</w:t>
      </w:r>
      <w:r w:rsidRPr="00B17B67">
        <w:rPr>
          <w:rFonts w:ascii="Times New Roman" w:hAnsi="Times New Roman" w:cs="Times New Roman"/>
          <w:b/>
          <w:bCs/>
          <w:sz w:val="32"/>
          <w:szCs w:val="32"/>
        </w:rPr>
        <w:t>4–23</w:t>
      </w:r>
      <w:r w:rsidR="00461A1D">
        <w:rPr>
          <w:rStyle w:val="Funotenzeichen"/>
          <w:rFonts w:ascii="Times New Roman" w:hAnsi="Times New Roman" w:cs="Times New Roman"/>
          <w:b/>
          <w:bCs/>
          <w:sz w:val="32"/>
          <w:szCs w:val="32"/>
        </w:rPr>
        <w:footnoteReference w:customMarkFollows="1" w:id="1"/>
        <w:t>*</w:t>
      </w:r>
    </w:p>
    <w:p w14:paraId="3669DCF6" w14:textId="77777777" w:rsidR="004E5A5F" w:rsidRPr="00AA3B81" w:rsidRDefault="004E5A5F" w:rsidP="00461A1D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3669DCF7" w14:textId="58219A1E" w:rsidR="004E5A5F" w:rsidRPr="00AA3B81" w:rsidRDefault="0028714E" w:rsidP="00461A1D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AA3B81">
        <w:rPr>
          <w:rFonts w:ascii="Times New Roman" w:hAnsi="Times New Roman" w:cs="Times New Roman"/>
          <w:lang w:val="de-DE"/>
        </w:rPr>
        <w:t>Warum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lässt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zu?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Warum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gibt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viel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Böses?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eigentlich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Sagen?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Gott?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Teufel?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Mensch?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Oder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alle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miteinander?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für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Böse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verantwortlich?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können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tun?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Fragen,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haben.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Fragen,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vermutlich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schon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gestellt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nur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Theorie,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sondern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allem,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persönlich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schwere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Wege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geht.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heutige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drittletzte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Sonntag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Kirchenjahr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Predigttext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Fragen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Thema.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lese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Lukasevangelium,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Kapitel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11,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Verse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14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bis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23</w:t>
      </w:r>
      <w:r>
        <w:rPr>
          <w:rFonts w:ascii="Times New Roman" w:hAnsi="Times New Roman" w:cs="Times New Roman"/>
          <w:lang w:val="de-DE"/>
        </w:rPr>
        <w:t>:</w:t>
      </w:r>
      <w:r w:rsidR="0091718D">
        <w:rPr>
          <w:rFonts w:ascii="Times New Roman" w:hAnsi="Times New Roman" w:cs="Times New Roman"/>
          <w:lang w:val="de-DE"/>
        </w:rPr>
        <w:t xml:space="preserve"> </w:t>
      </w:r>
    </w:p>
    <w:p w14:paraId="3669DCF9" w14:textId="3442F5B3" w:rsidR="004E5A5F" w:rsidRPr="00C26250" w:rsidRDefault="0028714E" w:rsidP="00C26250">
      <w:pPr>
        <w:pStyle w:val="Zitat"/>
        <w:jc w:val="both"/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</w:pP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trieb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einen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Dämon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aus,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war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stumm.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es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geschah,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als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Dämon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ausfuhr,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da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redete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Stumme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Menge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verwunderte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sich.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Einige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aber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unter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ihnen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sprachen: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"Er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treibt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Dämonen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aus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durch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Beelzebul,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Obersten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Dämonen."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Andere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aber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versuchten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ihn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forderten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ihm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ein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Zeichen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vom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Himmel.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aber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kannte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ihre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Gedanken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sprach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zu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ihnen: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"Jedes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Reich,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das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mit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sich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selbst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uneins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ist,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wird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verwüstet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ein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Haus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fällt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über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das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andere.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Ist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aber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Satan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auch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mit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sich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selbst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uneins,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wie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kann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sein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Reich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bestehen?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Denn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ihr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sagt,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ich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treibe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Dämonen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aus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durch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Beelzebul.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Wenn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aber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ich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Dämonen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durch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Beelzebul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austreiben,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durch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wen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treiben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eure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Söhne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sie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aus?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Darum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werden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sie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eure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Richter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sein.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Wenn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ich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aber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durch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Finger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Gottes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Dämonen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austreibe,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so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ist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ja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das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Reich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Gottes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zu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euch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gekommen.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Wenn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ein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gewappneter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Starker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seinen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Palast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bewacht,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so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bleibt,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was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hat,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Frieden.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Wenn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aber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ein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Stärkerer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über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ihn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kommt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überwindet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ihn,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so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nimmt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ihm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seine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Rüstung,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auf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sich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verließ,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verteilt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die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Beute.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nicht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mit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mir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ist,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ist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gegen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mich.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Und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wer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nicht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mit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mir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sammelt,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der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  <w:r w:rsidRPr="00C26250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>zerstreut."</w:t>
      </w:r>
      <w:r w:rsidR="0091718D">
        <w:rPr>
          <w:rFonts w:ascii="Times New Roman" w:hAnsi="Times New Roman" w:cs="Times New Roman"/>
          <w:i w:val="0"/>
          <w:iCs w:val="0"/>
          <w:color w:val="auto"/>
          <w:sz w:val="20"/>
          <w:szCs w:val="20"/>
          <w:lang w:val="de-DE"/>
        </w:rPr>
        <w:t xml:space="preserve"> </w:t>
      </w:r>
    </w:p>
    <w:p w14:paraId="3669DCFB" w14:textId="01DD9EE2" w:rsidR="004E5A5F" w:rsidRPr="00AA3B81" w:rsidRDefault="0028714E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AA3B81">
        <w:rPr>
          <w:rFonts w:ascii="Times New Roman" w:hAnsi="Times New Roman" w:cs="Times New Roman"/>
          <w:lang w:val="de-DE"/>
        </w:rPr>
        <w:t>Herr,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segne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Wort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allen.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Amen.</w:t>
      </w:r>
      <w:r w:rsidR="0091718D">
        <w:rPr>
          <w:rFonts w:ascii="Times New Roman" w:hAnsi="Times New Roman" w:cs="Times New Roman"/>
          <w:lang w:val="de-DE"/>
        </w:rPr>
        <w:t xml:space="preserve"> </w:t>
      </w:r>
    </w:p>
    <w:p w14:paraId="3669DCFC" w14:textId="77777777" w:rsidR="004E5A5F" w:rsidRPr="00AA3B81" w:rsidRDefault="004E5A5F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3669DCFD" w14:textId="315470D0" w:rsidR="004E5A5F" w:rsidRPr="00AA3B81" w:rsidRDefault="0028714E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AA3B81">
        <w:rPr>
          <w:rFonts w:ascii="Times New Roman" w:hAnsi="Times New Roman" w:cs="Times New Roman"/>
          <w:lang w:val="de-DE"/>
        </w:rPr>
        <w:t>Wenn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unserer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heutigen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westlichen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Gesellschaft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Teufel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spricht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oder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gar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seine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Existenz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annimmt,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bestenfalls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belächelt.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Eher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noch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muss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Vorwurf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anhören,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Ängste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schüren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Ängsten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Leute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hausieren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gehen.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Christen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glauben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Teufel,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sondern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glauben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Aber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ganze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Bibel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führen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Teufel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Realität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Augen,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weshalb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meine,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seine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Realität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verschweigen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können.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heißt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Stuttgart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auf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Königsstraße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stehe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drohe: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"Ihr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kommt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alle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Teufel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Hölle,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ihr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nicht"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usw.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Nein,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laden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Glauben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alles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für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getan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Mensch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geworden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Heil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machen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seine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Liebe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groß.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doch,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angesichts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manch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Wildwuchses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einerseits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andererseits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Verdrängung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Verniedlichung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Teufels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durch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Werbeindustrie,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oder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Kleidung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bei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Halloween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oder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weiß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alles,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sollten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Christen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Deutungshoheit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über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Böse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anderen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lastRenderedPageBreak/>
        <w:t>überlassen.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Sondern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braucht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meines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Erachtens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gesunde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biblische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Lehre.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Keine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Sorge,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Sonntag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Monat.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Wohl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aber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doch,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dazugehört,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weil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Bibel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davon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spricht.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seelsorgerlich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wissen,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umgehen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sprachfähig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sind.</w:t>
      </w:r>
      <w:r w:rsidR="0091718D">
        <w:rPr>
          <w:rFonts w:ascii="Times New Roman" w:hAnsi="Times New Roman" w:cs="Times New Roman"/>
          <w:lang w:val="de-DE"/>
        </w:rPr>
        <w:t xml:space="preserve"> </w:t>
      </w:r>
    </w:p>
    <w:p w14:paraId="3669DCFE" w14:textId="77777777" w:rsidR="004E5A5F" w:rsidRPr="00AA3B81" w:rsidRDefault="004E5A5F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3669DCFF" w14:textId="478BB84A" w:rsidR="004E5A5F" w:rsidRPr="00AA3B81" w:rsidRDefault="0028714E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AA3B81">
        <w:rPr>
          <w:rFonts w:ascii="Times New Roman" w:hAnsi="Times New Roman" w:cs="Times New Roman"/>
          <w:lang w:val="de-DE"/>
        </w:rPr>
        <w:t>Deshalb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unserem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Predigttext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erstes: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Starke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kämpft.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Predigttext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kein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Lehrkapitel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Thema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Satan,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wohl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aber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Erzählung,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deutlich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macht: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gibt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unsichtbare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Welt.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gibt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Dämonen,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Geister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oder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Beelzebul,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Satan,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genannt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wird.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Oder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Ende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Textes: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Starke.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Realität.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ja,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unsere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sichtbare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alles.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Bibel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weiß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für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unsichtbaren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Welt,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göttlichen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widergöttlichen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Mächten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Gewalten,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unseren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Sinnen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erfassen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vermögen.</w:t>
      </w:r>
      <w:r w:rsidR="0091718D">
        <w:rPr>
          <w:rFonts w:ascii="Times New Roman" w:hAnsi="Times New Roman" w:cs="Times New Roman"/>
          <w:lang w:val="de-DE"/>
        </w:rPr>
        <w:t xml:space="preserve"> </w:t>
      </w:r>
    </w:p>
    <w:p w14:paraId="3669DD00" w14:textId="77777777" w:rsidR="004E5A5F" w:rsidRPr="00AA3B81" w:rsidRDefault="004E5A5F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3669DD01" w14:textId="6941F1DA" w:rsidR="004E5A5F" w:rsidRPr="00AA3B81" w:rsidRDefault="0028714E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Wirklichkeit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sichtbaren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unsichtbaren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stellt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geistlicher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Perspektive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Kampfgeschehen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dar.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Nur: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Satan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allem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schuld?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Weshalb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kommt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Naturkatastrophen?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Weshalb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sagen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Menschen: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"Bei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kommt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Vergebung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an."?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Warum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kommen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Christen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manch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Abhängigkeiten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los?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Immer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wieder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Hartherzigkeit,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durchbricht.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Oder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Griff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Flasche.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trägt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Verantwortung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für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oder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Krankheit,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oder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jener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Dämon?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Vorsicht.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Vorsicht!</w:t>
      </w:r>
      <w:r w:rsidR="0091718D">
        <w:rPr>
          <w:rFonts w:ascii="Times New Roman" w:hAnsi="Times New Roman" w:cs="Times New Roman"/>
          <w:lang w:val="de-DE"/>
        </w:rPr>
        <w:t xml:space="preserve"> </w:t>
      </w:r>
    </w:p>
    <w:p w14:paraId="3669DD02" w14:textId="77777777" w:rsidR="004E5A5F" w:rsidRPr="00AA3B81" w:rsidRDefault="004E5A5F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3669DD03" w14:textId="12752FD6" w:rsidR="004E5A5F" w:rsidRPr="00AA3B81" w:rsidRDefault="0028714E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AA3B81">
        <w:rPr>
          <w:rFonts w:ascii="Times New Roman" w:hAnsi="Times New Roman" w:cs="Times New Roman"/>
          <w:lang w:val="de-DE"/>
        </w:rPr>
        <w:t>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wenigen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Beispielen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schon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deutlich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einfach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Erklärung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Bösen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Spannend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Hiob: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Hiob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Frage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stellen: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Woher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kommt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Böse?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ersten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beiden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Kapitel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Hiob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erzählen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davon,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Satan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kommt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ihn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überredet,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Hiob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jetzt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Bösem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schlagen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Behauptung,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fällt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Glauben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ab.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Also,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Satan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anscheinend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Urheber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Bösen.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Aber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weiter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lesen,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sagt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Hiob: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"Der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Herr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hats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gegeben,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Herr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hats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genommen.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Gelobt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sei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Name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Herrn."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heißt,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Hiob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sagt: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Nein,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dessen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Händen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alles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kommt,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Böse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zulässt.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ab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Kapitel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3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weiterliest,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Freunde,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sagen: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"Du,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Hiob,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selber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schuld,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Mensch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schuld.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Zitat: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"Bedenke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doch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Hiob,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Unschuldiger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umgekommen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oder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wurden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Gerechten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vertilgt?"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Also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deutlich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für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Freunde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Hiob: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Mensch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selber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schuld.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dem,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tut,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muss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Konsequenzen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tragen.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Also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fragen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Hiob,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woher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Böse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kommt,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Teufel,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Mensch,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beantwortet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Hiob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Frage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beantwortet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auf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seine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Weise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Ende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Buches.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Wetter-Sturm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heraus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allen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Beteiligten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spricht: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"Wer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Ratschluss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verdunkelt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Worten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ohne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Erkenntnis?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Gürte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doch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deine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Lenden.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will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fragen,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sollst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belehren: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warst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du,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als..."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zählt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auf,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erschaffen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lastRenderedPageBreak/>
        <w:t>hat: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Finsternis,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Wetter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Gestirne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usw.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Hiob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allen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anderen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bleibt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nichts,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demütig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beugen.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auf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schauen.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alles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Unverständnis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Leides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Welt,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beugen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groß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machen.</w:t>
      </w:r>
      <w:r w:rsidR="0091718D">
        <w:rPr>
          <w:rFonts w:ascii="Times New Roman" w:hAnsi="Times New Roman" w:cs="Times New Roman"/>
          <w:lang w:val="de-DE"/>
        </w:rPr>
        <w:t xml:space="preserve"> </w:t>
      </w:r>
    </w:p>
    <w:p w14:paraId="3669DD04" w14:textId="77777777" w:rsidR="004E5A5F" w:rsidRPr="00AA3B81" w:rsidRDefault="004E5A5F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3669DD05" w14:textId="0B937235" w:rsidR="004E5A5F" w:rsidRPr="00AA3B81" w:rsidRDefault="0028714E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AA3B81">
        <w:rPr>
          <w:rFonts w:ascii="Times New Roman" w:hAnsi="Times New Roman" w:cs="Times New Roman"/>
          <w:lang w:val="de-DE"/>
        </w:rPr>
        <w:t>Was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heißt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aber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jetzt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für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angesichts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vielem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Leid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unterschiedlichen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Erklärungen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dafür?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Zunächst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Erklärung,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muss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guten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Zeiten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verinnerlichen,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weil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bösen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Zeiten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schwierig.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dogmatisch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richtige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Erklärung,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Böse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schlicht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ergreifend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erklärt,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gefallenen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leben.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Fall,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Sündenfall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wurde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Sünde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nur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Teil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Menschen,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sondern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ihr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Krankheit,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Leid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Tod.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könnte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sagen,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Teil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gefallenen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Böse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Art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geistliches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Naturgesetz.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liegt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Sterbeprozess.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lange,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bis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vollendet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neuen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Himmel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neue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Erde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schenkt.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braucht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manchmal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beim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Leid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gewisses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Sich-darunter-beugen.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ändern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schnell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Weise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selbst.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Dogmatisch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richtig.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seelsorgerlichen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Notsituation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natürlich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schwierig.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Deshalb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muss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guten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Zeiten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verinnerlichen,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für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leben.</w:t>
      </w:r>
      <w:r w:rsidR="0091718D">
        <w:rPr>
          <w:rFonts w:ascii="Times New Roman" w:hAnsi="Times New Roman" w:cs="Times New Roman"/>
          <w:lang w:val="de-DE"/>
        </w:rPr>
        <w:t xml:space="preserve"> </w:t>
      </w:r>
    </w:p>
    <w:p w14:paraId="3669DD06" w14:textId="77777777" w:rsidR="004E5A5F" w:rsidRPr="00AA3B81" w:rsidRDefault="004E5A5F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3669DD07" w14:textId="193E180C" w:rsidR="004E5A5F" w:rsidRPr="00AA3B81" w:rsidRDefault="0028714E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Satan?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unseren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Text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schauen: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Ja,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gibt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ihn.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versucht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Bösen.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schon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Garten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gemacht.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Bei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Hiob,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bei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selber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Wüste.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sollen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Satan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umgehen?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Klare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Antwort: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Gar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Gar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genau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will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Adam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Eva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Umgang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verwickelt,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gefragt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hat: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"Sollte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gesagt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haben?"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fanden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nachzudenken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über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Böse.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über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Wort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fangen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auf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ihn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einzulassen.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einzige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Option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gegenüber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Teufel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fliehen.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diskutieren.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darin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Meister,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manchmal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denke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ich,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Meister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Diskutieren,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verschiedenen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Situationen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stehen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Lüge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auf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Zunge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herausdrängt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oder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irgendeine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andere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Form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Anfechtung.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fangen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doch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Diskutieren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Ja,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Menschenskind,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kann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Bibeltexte,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doch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jetzt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2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oder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3000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Jahre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sind,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einfach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auf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heut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übertragen?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war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doch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andere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Zeit.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Sollte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gesagt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haben?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Mensch,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schlimm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doch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wohl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besser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jetzt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Lüge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Elend,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Rauskommt,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Wahrheit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sag!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fangen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doch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diskutieren.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Vorsicht!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Teufel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will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genau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dorthin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bringen.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Einzige,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einzigee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Umgang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Teufel: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Fliehen!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Oder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gemacht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hat: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"Geh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hinweg,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Satan!"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einzige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hilfreiche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Gespräch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Teufel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"Geh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hinweg!"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Blickwechsel.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Blickwechsel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auf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Dort,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Anfechtung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Gefühl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haben,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Böse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greift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Raum.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Blickwechsel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auf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lastRenderedPageBreak/>
        <w:t>ansehen,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anbeten,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großmachen,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ihm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zusingen,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ihm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sagen,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für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getan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hat.</w:t>
      </w:r>
      <w:r w:rsidR="0091718D">
        <w:rPr>
          <w:rFonts w:ascii="Times New Roman" w:hAnsi="Times New Roman" w:cs="Times New Roman"/>
          <w:lang w:val="de-DE"/>
        </w:rPr>
        <w:t xml:space="preserve"> </w:t>
      </w:r>
    </w:p>
    <w:p w14:paraId="3669DD08" w14:textId="77777777" w:rsidR="004E5A5F" w:rsidRPr="00AA3B81" w:rsidRDefault="004E5A5F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3669DD09" w14:textId="34F7035B" w:rsidR="004E5A5F" w:rsidRPr="00AA3B81" w:rsidRDefault="0028714E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Blick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auf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Dämonen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gilt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dasselbe.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Zurückhaltung.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Absolute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Zurückhalten.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Ja,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gibt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Bibel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voll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Schilderungen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davon.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Missionare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hören,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Südamerika,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Südafrika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anderen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Ländern.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erzählen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Geschichten,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heiß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kalt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wird.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doch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dasselbe: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Blickwechsel.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habe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unserem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Land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schon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mehr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Leid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erlebt,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weil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Menschen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ihre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Krankheiten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Mitchristen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dämonisiert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worden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sind.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Mehr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Leid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erlebt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Richtung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umgekehrt,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Menschen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eindeutig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dämonisch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belastet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waren.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Deshalb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wieder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Vorsicht,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bevor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Dämonen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irgendetwas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hineinreden.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rechnen.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Ja!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Trotzdem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Blickwechsel.</w:t>
      </w:r>
      <w:r w:rsidR="0091718D">
        <w:rPr>
          <w:rFonts w:ascii="Times New Roman" w:hAnsi="Times New Roman" w:cs="Times New Roman"/>
          <w:lang w:val="de-DE"/>
        </w:rPr>
        <w:t xml:space="preserve"> </w:t>
      </w:r>
    </w:p>
    <w:p w14:paraId="3669DD0A" w14:textId="77777777" w:rsidR="004E5A5F" w:rsidRPr="00AA3B81" w:rsidRDefault="004E5A5F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3669DD0B" w14:textId="3EEFDE4A" w:rsidR="004E5A5F" w:rsidRPr="00AA3B81" w:rsidRDefault="0028714E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AA3B81">
        <w:rPr>
          <w:rFonts w:ascii="Times New Roman" w:hAnsi="Times New Roman" w:cs="Times New Roman"/>
          <w:lang w:val="de-DE"/>
        </w:rPr>
        <w:t>Gleichwohl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für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jetzt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Predigttext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heute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folgende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Satz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wichtig: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jemand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Gemeinde,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Stelle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Bösen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angefochten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Unsicher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Ermutigung,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auf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jemanden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zuzugehen,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meinen,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Ahnung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davon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Oder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jemandem,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sagen: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Oh,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möchte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gern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beten.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Christen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malen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Teufel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Wand,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geben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ihm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keinen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Raum.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machen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groß.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tatsächlich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mehr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braucht,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Seelsorge,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Gespräch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Gebet.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erstes,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längster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Punkt: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Starke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kämpft.</w:t>
      </w:r>
      <w:r w:rsidR="0091718D">
        <w:rPr>
          <w:rFonts w:ascii="Times New Roman" w:hAnsi="Times New Roman" w:cs="Times New Roman"/>
          <w:lang w:val="de-DE"/>
        </w:rPr>
        <w:t xml:space="preserve"> </w:t>
      </w:r>
    </w:p>
    <w:p w14:paraId="3669DD0C" w14:textId="77777777" w:rsidR="004E5A5F" w:rsidRPr="00AA3B81" w:rsidRDefault="004E5A5F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3669DD0D" w14:textId="1E99F28A" w:rsidR="004E5A5F" w:rsidRPr="00AA3B81" w:rsidRDefault="0028714E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zweite: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Stärkere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siegt!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Starke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kämpft,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aber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Stärkere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siegt.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"Wenn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Starker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gewappnet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seinen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Palast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bewacht,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bleibt,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Frieden.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aber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Stärkerer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über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ihn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kommt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überwindet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ihn,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nimmt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ihm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seine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Rüstung,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auf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verließ,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verteilt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Beute."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Genau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erleben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Menschen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unserer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Erzählung.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Beginn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lesen,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trieb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bösen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aus,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war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stumm,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geschah,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ausfuhr,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redete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Stumme,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Menge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verwunderte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sich.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Starke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kämpft,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aber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Stärkere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siegt.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Wie?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verrät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Text,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sagt: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"Durch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Finger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Gottes."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"Wenn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aber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durch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Finger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Dämonen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austreibe,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also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Reich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gekommen."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Durch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Finger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Gottes.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soll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Formulierung?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Bei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bisschen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überraschenden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Formulierungen,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denen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rechnet,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lohnt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Blick,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verwendet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Bibel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Formulierungen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sonst?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landen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Testament,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Formulierung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durch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Finger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genau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noch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zweimal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vorkommt.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beide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Stellen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Schlüssel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für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unsere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Erzählung.</w:t>
      </w:r>
      <w:r w:rsidR="0091718D">
        <w:rPr>
          <w:rFonts w:ascii="Times New Roman" w:hAnsi="Times New Roman" w:cs="Times New Roman"/>
          <w:lang w:val="de-DE"/>
        </w:rPr>
        <w:t xml:space="preserve"> </w:t>
      </w:r>
    </w:p>
    <w:p w14:paraId="3669DD0E" w14:textId="77777777" w:rsidR="004E5A5F" w:rsidRPr="00AA3B81" w:rsidRDefault="004E5A5F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3669DD0F" w14:textId="6C593C82" w:rsidR="004E5A5F" w:rsidRPr="00AA3B81" w:rsidRDefault="0028714E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erste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Mal: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Israel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Ägypten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Gefangenschaft.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will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Volk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herausführen.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Mose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steht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Pharao.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schon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einige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Plagen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geschehen,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denen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lastRenderedPageBreak/>
        <w:t>Pharao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deutlich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macht: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"Lass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Volk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ziehen!"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jetzt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kommt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nächste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Plage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Mücken,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Mücken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über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Menschen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Vieh.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"Da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sagten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Wahrsagepriester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Pharao",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also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Pharao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seine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Leute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sagen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ihm: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"Das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Finger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Gottes.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Aber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Herz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Pharao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blieb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verstockt."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Also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selbst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Wahrsagepriester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sehen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Plage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Finger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Werk.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zweite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Szene,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Finger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Rede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Berg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Sinai: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"Und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auf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Berg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Sinai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Mose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Ende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geredet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hatte,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gab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ihm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zwei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Tafeln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Zeugnisses,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steinerne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Tafeln,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beschrieben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Finger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Gottes.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unsere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Erzählung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jetzt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Wort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Kraft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Fingers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handelt,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lesen,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heißt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müssen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zwei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Szenen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Testament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lesen.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tut,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weniger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Befreiung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damals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Ägypten,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Sklaverei,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jetzt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Befreiung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Menschen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Sklaverei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Sünde,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Schuld,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Bösen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Welt,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Leid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Tod.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Linie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stellt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sagt: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damals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bei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Mose,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will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jetzt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retten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Leid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Welt.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nur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Rettung,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sondern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andere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Richte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neuen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auf,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damals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Sinai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überbietet,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jetzt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für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alle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Heil.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Taufe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halten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hoch.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"Ich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getauft."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Luther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schmeißt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Tintenfass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Wand,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Anfechtung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getauft.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gehöre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Jesus.</w:t>
      </w:r>
      <w:r w:rsidR="0091718D">
        <w:rPr>
          <w:rFonts w:ascii="Times New Roman" w:hAnsi="Times New Roman" w:cs="Times New Roman"/>
          <w:lang w:val="de-DE"/>
        </w:rPr>
        <w:t xml:space="preserve"> </w:t>
      </w:r>
    </w:p>
    <w:p w14:paraId="3669DD10" w14:textId="77777777" w:rsidR="004E5A5F" w:rsidRPr="00AA3B81" w:rsidRDefault="004E5A5F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3669DD11" w14:textId="1D1185D9" w:rsidR="004E5A5F" w:rsidRPr="00AA3B81" w:rsidRDefault="0028714E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Finger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Gottes.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daran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erinnert,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befreit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seinen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aufrichtet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ihn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für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für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mich.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getauft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Glauben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Böse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Herr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deinem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Leben,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sondern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selber.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König,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Sieger.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Deshalb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dichtet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Johann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Ludwig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Konrad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Allendorf: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"Jesus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kommen,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starke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Erlöser,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bricht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gewappneten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Starken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Haus.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Sprenget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Feindes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befestigte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Schlösser,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führt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Gefangenen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siegend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heraus.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Fühlst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Stärkeren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Satan,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Böser?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kommen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starke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Erlöser."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feiern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Karfreitag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Ostern,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nur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Dämonen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ausgetrieben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sondern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frei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macht.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für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Vorrecht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für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Geschenk,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solch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Herrn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haben.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Starke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kämpft,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Stärkere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siegt.</w:t>
      </w:r>
      <w:r w:rsidR="0091718D">
        <w:rPr>
          <w:rFonts w:ascii="Times New Roman" w:hAnsi="Times New Roman" w:cs="Times New Roman"/>
          <w:lang w:val="de-DE"/>
        </w:rPr>
        <w:t xml:space="preserve"> </w:t>
      </w:r>
    </w:p>
    <w:p w14:paraId="3669DD12" w14:textId="77777777" w:rsidR="004E5A5F" w:rsidRPr="00AA3B81" w:rsidRDefault="004E5A5F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3669DD13" w14:textId="08FB5B83" w:rsidR="004E5A5F" w:rsidRPr="00AA3B81" w:rsidRDefault="0028714E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AA3B81">
        <w:rPr>
          <w:rFonts w:ascii="Times New Roman" w:hAnsi="Times New Roman" w:cs="Times New Roman"/>
          <w:lang w:val="de-DE"/>
        </w:rPr>
        <w:t>Mein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Drittes,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jetzt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noch,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oder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muss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konkret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werden: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Seite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Siegers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siegen.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Starke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kämpft,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Stärkere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siegt,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Seite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Siegers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siegen.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Für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Leben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Seite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Siegers,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erleben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wollen,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möchte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unserem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Text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zwei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Themen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herausgreifen.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Text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durchgehen,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fällt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auf: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häufigsten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verwendete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Wort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"hinauswerfen".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Nochmal: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sehen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hinter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allem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Übel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etwas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Dämonisches.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jetzt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irgendwie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hinauswerfen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oder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austreiben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müssten.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malen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Teufel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Wand.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Trotzdem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Hinauswerfen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typische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Hand-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Herzensbewegung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Jesus-Nachfolgern.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Raus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Namen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Angst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Zukunft.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Angst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Sache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lastRenderedPageBreak/>
        <w:t>Jesu.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Raus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Angst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Zukunft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Namen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gehörst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doch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Herr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über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deine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Zukunft.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Raus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Namen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Sorgengeistern,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umtreiben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Nachts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schlafen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lassen.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Raus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Sorgengeistern,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Kinder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weiterentwickeln,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Enkel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ihren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gehen.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Beruflich,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welchem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Partner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Seite.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manche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Wege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vielleicht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anders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wünschen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wird.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Raus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Namen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Jesus.</w:t>
      </w:r>
      <w:r w:rsidR="0091718D">
        <w:rPr>
          <w:rFonts w:ascii="Times New Roman" w:hAnsi="Times New Roman" w:cs="Times New Roman"/>
          <w:lang w:val="de-DE"/>
        </w:rPr>
        <w:t xml:space="preserve"> </w:t>
      </w:r>
    </w:p>
    <w:p w14:paraId="3669DD14" w14:textId="77777777" w:rsidR="004E5A5F" w:rsidRPr="00AA3B81" w:rsidRDefault="004E5A5F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3669DD15" w14:textId="66CCDF9D" w:rsidR="004E5A5F" w:rsidRPr="00AA3B81" w:rsidRDefault="0028714E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AA3B81">
        <w:rPr>
          <w:rFonts w:ascii="Times New Roman" w:hAnsi="Times New Roman" w:cs="Times New Roman"/>
          <w:lang w:val="de-DE"/>
        </w:rPr>
        <w:t>Raus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Namen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Selbstgerechtigkeit.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Gut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dastehen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wollen.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Anerkannt.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Beliebt.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Anstatt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alles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zuzutrauen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ganz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seiner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Führung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Kraft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Gnade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leben.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Raus.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Gedankenstopp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Namen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Gedanken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Versuchung.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Soll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oder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soll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nicht?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Gedankenstopp.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Blickwechsel.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Raus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Namen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Bitterkeit.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alle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Bitterkeit.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Herr,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hilf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vergeben.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Manchmal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muss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heißen: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Raus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Satan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Namen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dann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aber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sofort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auf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sehen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ihn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anzubeten.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Also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rauswerfen.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Leit-Stichwort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unseres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Textes.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noch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Stichwort,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Text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mitgibt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für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Leben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dieser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Seite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Siegers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Kraft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Siegers,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Schlußvers: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sagt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gegen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mich.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sammelt,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zerstreut.</w:t>
      </w:r>
      <w:r w:rsidR="0091718D">
        <w:rPr>
          <w:rFonts w:ascii="Times New Roman" w:hAnsi="Times New Roman" w:cs="Times New Roman"/>
          <w:lang w:val="de-DE"/>
        </w:rPr>
        <w:t xml:space="preserve"> </w:t>
      </w:r>
    </w:p>
    <w:p w14:paraId="3669DD16" w14:textId="77777777" w:rsidR="004E5A5F" w:rsidRPr="00AA3B81" w:rsidRDefault="004E5A5F" w:rsidP="00AA3B81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1E1107F2" w14:textId="3B31BBE1" w:rsidR="0028714E" w:rsidRDefault="0028714E" w:rsidP="00AA3B81">
      <w:pPr>
        <w:spacing w:line="360" w:lineRule="auto"/>
        <w:jc w:val="both"/>
        <w:rPr>
          <w:rFonts w:ascii="Times New Roman" w:hAnsi="Times New Roman" w:cs="Times New Roman"/>
        </w:rPr>
      </w:pPr>
      <w:r w:rsidRPr="00AA3B81">
        <w:rPr>
          <w:rFonts w:ascii="Times New Roman" w:hAnsi="Times New Roman" w:cs="Times New Roman"/>
          <w:lang w:val="de-DE"/>
        </w:rPr>
        <w:t>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Seite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Siegers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siegen,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verlangt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von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Entscheidung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sammeln.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Menschen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sammeln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Nachfolge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rufen.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ziemlich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radikal.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sammelt,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zerstreut.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Dazwischen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gibt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nichts.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Unsere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Gleichgültigkeit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hat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keinen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Platz.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Gott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bewahre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davor,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wir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einmal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Gemeinde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Laodizäa,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Offenbarung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3,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sagen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lassen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müssen: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"Ich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kenne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deine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Werke,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kalt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noch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warm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bist.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Ach,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dass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kalt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oder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warm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wärst.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Weil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aber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lau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warm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noch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kalt,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werde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ausspeien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meinem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Mund."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Jesus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nachfolgen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nicht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ohne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die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klare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Entscheidung.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ist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mein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Gebet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für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mich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und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für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als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Gemeinde: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"Herr,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bewahre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davor,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zerstreuen.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Sondern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hilf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uns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vielmehr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deine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Gemeinde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zu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sammeln.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Jeder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an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seinem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  <w:lang w:val="de-DE"/>
        </w:rPr>
        <w:t>Platz.</w:t>
      </w:r>
      <w:r w:rsidR="0091718D">
        <w:rPr>
          <w:rFonts w:ascii="Times New Roman" w:hAnsi="Times New Roman" w:cs="Times New Roman"/>
          <w:lang w:val="de-DE"/>
        </w:rPr>
        <w:t xml:space="preserve"> </w:t>
      </w:r>
      <w:r w:rsidRPr="00AA3B81">
        <w:rPr>
          <w:rFonts w:ascii="Times New Roman" w:hAnsi="Times New Roman" w:cs="Times New Roman"/>
        </w:rPr>
        <w:t>Deine</w:t>
      </w:r>
      <w:r w:rsidR="0091718D">
        <w:rPr>
          <w:rFonts w:ascii="Times New Roman" w:hAnsi="Times New Roman" w:cs="Times New Roman"/>
        </w:rPr>
        <w:t xml:space="preserve"> </w:t>
      </w:r>
      <w:r w:rsidRPr="00AA3B81">
        <w:rPr>
          <w:rFonts w:ascii="Times New Roman" w:hAnsi="Times New Roman" w:cs="Times New Roman"/>
        </w:rPr>
        <w:t>Gemeinde</w:t>
      </w:r>
      <w:r w:rsidR="0091718D">
        <w:rPr>
          <w:rFonts w:ascii="Times New Roman" w:hAnsi="Times New Roman" w:cs="Times New Roman"/>
        </w:rPr>
        <w:t xml:space="preserve"> </w:t>
      </w:r>
      <w:r w:rsidRPr="00AA3B81">
        <w:rPr>
          <w:rFonts w:ascii="Times New Roman" w:hAnsi="Times New Roman" w:cs="Times New Roman"/>
        </w:rPr>
        <w:t>zu</w:t>
      </w:r>
      <w:r w:rsidR="0091718D">
        <w:rPr>
          <w:rFonts w:ascii="Times New Roman" w:hAnsi="Times New Roman" w:cs="Times New Roman"/>
        </w:rPr>
        <w:t xml:space="preserve"> </w:t>
      </w:r>
      <w:r w:rsidRPr="00AA3B81">
        <w:rPr>
          <w:rFonts w:ascii="Times New Roman" w:hAnsi="Times New Roman" w:cs="Times New Roman"/>
        </w:rPr>
        <w:t>sammeln,</w:t>
      </w:r>
      <w:r w:rsidR="0091718D">
        <w:rPr>
          <w:rFonts w:ascii="Times New Roman" w:hAnsi="Times New Roman" w:cs="Times New Roman"/>
        </w:rPr>
        <w:t xml:space="preserve"> </w:t>
      </w:r>
      <w:r w:rsidRPr="00AA3B81">
        <w:rPr>
          <w:rFonts w:ascii="Times New Roman" w:hAnsi="Times New Roman" w:cs="Times New Roman"/>
        </w:rPr>
        <w:t>die</w:t>
      </w:r>
      <w:r w:rsidR="0091718D">
        <w:rPr>
          <w:rFonts w:ascii="Times New Roman" w:hAnsi="Times New Roman" w:cs="Times New Roman"/>
        </w:rPr>
        <w:t xml:space="preserve"> </w:t>
      </w:r>
      <w:r w:rsidRPr="00AA3B81">
        <w:rPr>
          <w:rFonts w:ascii="Times New Roman" w:hAnsi="Times New Roman" w:cs="Times New Roman"/>
        </w:rPr>
        <w:t>du</w:t>
      </w:r>
      <w:r w:rsidR="0091718D">
        <w:rPr>
          <w:rFonts w:ascii="Times New Roman" w:hAnsi="Times New Roman" w:cs="Times New Roman"/>
        </w:rPr>
        <w:t xml:space="preserve"> </w:t>
      </w:r>
      <w:r w:rsidRPr="00AA3B81">
        <w:rPr>
          <w:rFonts w:ascii="Times New Roman" w:hAnsi="Times New Roman" w:cs="Times New Roman"/>
        </w:rPr>
        <w:t>erlöst</w:t>
      </w:r>
      <w:r w:rsidR="0091718D">
        <w:rPr>
          <w:rFonts w:ascii="Times New Roman" w:hAnsi="Times New Roman" w:cs="Times New Roman"/>
        </w:rPr>
        <w:t xml:space="preserve"> </w:t>
      </w:r>
      <w:r w:rsidRPr="00AA3B81">
        <w:rPr>
          <w:rFonts w:ascii="Times New Roman" w:hAnsi="Times New Roman" w:cs="Times New Roman"/>
        </w:rPr>
        <w:t>hast.</w:t>
      </w:r>
      <w:r w:rsidR="0091718D">
        <w:rPr>
          <w:rFonts w:ascii="Times New Roman" w:hAnsi="Times New Roman" w:cs="Times New Roman"/>
        </w:rPr>
        <w:t xml:space="preserve"> </w:t>
      </w:r>
    </w:p>
    <w:p w14:paraId="3669DD17" w14:textId="196C8DED" w:rsidR="004E5A5F" w:rsidRPr="00AA3B81" w:rsidRDefault="0028714E" w:rsidP="00AA3B81">
      <w:pPr>
        <w:spacing w:line="360" w:lineRule="auto"/>
        <w:jc w:val="both"/>
        <w:rPr>
          <w:rFonts w:ascii="Times New Roman" w:hAnsi="Times New Roman" w:cs="Times New Roman"/>
        </w:rPr>
      </w:pPr>
      <w:r w:rsidRPr="00AA3B81">
        <w:rPr>
          <w:rFonts w:ascii="Times New Roman" w:hAnsi="Times New Roman" w:cs="Times New Roman"/>
        </w:rPr>
        <w:t>Amen.</w:t>
      </w:r>
      <w:r w:rsidR="0091718D">
        <w:rPr>
          <w:rFonts w:ascii="Times New Roman" w:hAnsi="Times New Roman" w:cs="Times New Roman"/>
        </w:rPr>
        <w:t xml:space="preserve"> </w:t>
      </w:r>
    </w:p>
    <w:p w14:paraId="3669DD18" w14:textId="77777777" w:rsidR="004E5A5F" w:rsidRPr="00AA3B81" w:rsidRDefault="004E5A5F" w:rsidP="00AA3B8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4E5A5F" w:rsidRPr="00AA3B81">
      <w:footerReference w:type="default" r:id="rId8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DA93F" w14:textId="77777777" w:rsidR="00461A1D" w:rsidRDefault="00461A1D" w:rsidP="00461A1D">
      <w:r>
        <w:separator/>
      </w:r>
    </w:p>
  </w:endnote>
  <w:endnote w:type="continuationSeparator" w:id="0">
    <w:p w14:paraId="103CD3DC" w14:textId="77777777" w:rsidR="00461A1D" w:rsidRDefault="00461A1D" w:rsidP="0046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32B9F" w14:textId="77777777" w:rsidR="00461A1D" w:rsidRPr="00461A1D" w:rsidRDefault="00461A1D">
    <w:pPr>
      <w:pStyle w:val="Fuzeile"/>
      <w:jc w:val="center"/>
      <w:rPr>
        <w:rFonts w:ascii="Times New Roman" w:hAnsi="Times New Roman" w:cs="Times New Roman"/>
      </w:rPr>
    </w:pPr>
  </w:p>
  <w:sdt>
    <w:sdtPr>
      <w:rPr>
        <w:rFonts w:ascii="Times New Roman" w:hAnsi="Times New Roman" w:cs="Times New Roman"/>
      </w:rPr>
      <w:id w:val="-1165005883"/>
      <w:docPartObj>
        <w:docPartGallery w:val="Page Numbers (Bottom of Page)"/>
        <w:docPartUnique/>
      </w:docPartObj>
    </w:sdtPr>
    <w:sdtEndPr/>
    <w:sdtContent>
      <w:p w14:paraId="76E669CA" w14:textId="77777777" w:rsidR="00461A1D" w:rsidRPr="00461A1D" w:rsidRDefault="00461A1D">
        <w:pPr>
          <w:pStyle w:val="Fuzeile"/>
          <w:jc w:val="center"/>
          <w:rPr>
            <w:rFonts w:ascii="Times New Roman" w:hAnsi="Times New Roman" w:cs="Times New Roman"/>
          </w:rPr>
        </w:pPr>
        <w:r w:rsidRPr="00461A1D">
          <w:rPr>
            <w:rFonts w:ascii="Times New Roman" w:hAnsi="Times New Roman" w:cs="Times New Roman"/>
          </w:rPr>
          <w:fldChar w:fldCharType="begin"/>
        </w:r>
        <w:r w:rsidRPr="00461A1D">
          <w:rPr>
            <w:rFonts w:ascii="Times New Roman" w:hAnsi="Times New Roman" w:cs="Times New Roman"/>
          </w:rPr>
          <w:instrText>PAGE   \* MERGEFORMAT</w:instrText>
        </w:r>
        <w:r w:rsidRPr="00461A1D">
          <w:rPr>
            <w:rFonts w:ascii="Times New Roman" w:hAnsi="Times New Roman" w:cs="Times New Roman"/>
          </w:rPr>
          <w:fldChar w:fldCharType="separate"/>
        </w:r>
        <w:r w:rsidR="0091718D" w:rsidRPr="0091718D">
          <w:rPr>
            <w:rFonts w:ascii="Times New Roman" w:hAnsi="Times New Roman" w:cs="Times New Roman"/>
            <w:noProof/>
            <w:lang w:val="de-DE"/>
          </w:rPr>
          <w:t>6</w:t>
        </w:r>
        <w:r w:rsidRPr="00461A1D">
          <w:rPr>
            <w:rFonts w:ascii="Times New Roman" w:hAnsi="Times New Roman" w:cs="Times New Roman"/>
          </w:rPr>
          <w:fldChar w:fldCharType="end"/>
        </w:r>
      </w:p>
      <w:p w14:paraId="4990ED2A" w14:textId="6114D2C3" w:rsidR="00461A1D" w:rsidRPr="00461A1D" w:rsidRDefault="0091718D">
        <w:pPr>
          <w:pStyle w:val="Fuzeile"/>
          <w:jc w:val="center"/>
          <w:rPr>
            <w:rFonts w:ascii="Times New Roman" w:hAnsi="Times New Roman" w:cs="Times New Roman"/>
          </w:rPr>
        </w:pPr>
      </w:p>
    </w:sdtContent>
  </w:sdt>
  <w:p w14:paraId="091D3BC6" w14:textId="77777777" w:rsidR="00461A1D" w:rsidRPr="00461A1D" w:rsidRDefault="00461A1D">
    <w:pPr>
      <w:pStyle w:val="Fuzeile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551C0" w14:textId="77777777" w:rsidR="00461A1D" w:rsidRDefault="00461A1D" w:rsidP="00461A1D">
      <w:r>
        <w:separator/>
      </w:r>
    </w:p>
  </w:footnote>
  <w:footnote w:type="continuationSeparator" w:id="0">
    <w:p w14:paraId="1A929A2A" w14:textId="77777777" w:rsidR="00461A1D" w:rsidRDefault="00461A1D" w:rsidP="00461A1D">
      <w:r>
        <w:continuationSeparator/>
      </w:r>
    </w:p>
  </w:footnote>
  <w:footnote w:id="1">
    <w:p w14:paraId="3F24DF8B" w14:textId="56BFFE72" w:rsidR="00461A1D" w:rsidRPr="003E02C4" w:rsidRDefault="00461A1D">
      <w:pPr>
        <w:pStyle w:val="Funotentext"/>
        <w:rPr>
          <w:rFonts w:ascii="Times New Roman" w:hAnsi="Times New Roman" w:cs="Times New Roman"/>
          <w:lang w:val="de-DE"/>
        </w:rPr>
      </w:pPr>
      <w:r w:rsidRPr="003E02C4">
        <w:rPr>
          <w:rStyle w:val="Funotenzeichen"/>
          <w:rFonts w:ascii="Times New Roman" w:hAnsi="Times New Roman" w:cs="Times New Roman"/>
          <w:lang w:val="de-DE"/>
        </w:rPr>
        <w:t>*</w:t>
      </w:r>
      <w:r w:rsidRPr="003E02C4">
        <w:rPr>
          <w:rFonts w:ascii="Times New Roman" w:hAnsi="Times New Roman" w:cs="Times New Roman"/>
          <w:lang w:val="de-DE"/>
        </w:rPr>
        <w:t xml:space="preserve"> </w:t>
      </w:r>
      <w:r w:rsidR="00A136E6" w:rsidRPr="003E02C4">
        <w:rPr>
          <w:rFonts w:ascii="Times New Roman" w:hAnsi="Times New Roman" w:cs="Times New Roman"/>
          <w:lang w:val="de-DE"/>
        </w:rPr>
        <w:t>Evangelische Kirchengemeinde Walddorfhäslach, 12.11.2017,</w:t>
      </w:r>
      <w:r w:rsidR="003E02C4" w:rsidRPr="003E02C4">
        <w:rPr>
          <w:rFonts w:ascii="Times New Roman" w:hAnsi="Times New Roman" w:cs="Times New Roman"/>
          <w:lang w:val="de-DE"/>
        </w:rPr>
        <w:t xml:space="preserve"> </w:t>
      </w:r>
      <w:hyperlink r:id="rId1" w:history="1">
        <w:r w:rsidR="003E02C4" w:rsidRPr="003E02C4">
          <w:rPr>
            <w:rStyle w:val="Hyperlink"/>
            <w:rFonts w:ascii="Times New Roman" w:hAnsi="Times New Roman" w:cs="Times New Roman"/>
            <w:color w:val="auto"/>
            <w:u w:val="none"/>
            <w:lang w:val="de-DE"/>
          </w:rPr>
          <w:t>https://www.sermon-online.com/de/contents/30975</w:t>
        </w:r>
      </w:hyperlink>
      <w:r w:rsidR="003E02C4">
        <w:rPr>
          <w:rFonts w:ascii="Times New Roman" w:hAnsi="Times New Roman" w:cs="Times New Roman"/>
          <w:lang w:val="de-DE"/>
        </w:rPr>
        <w:t xml:space="preserve"> (07.11.2024).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A5F"/>
    <w:rsid w:val="0028714E"/>
    <w:rsid w:val="00387E1F"/>
    <w:rsid w:val="003E02C4"/>
    <w:rsid w:val="0042211F"/>
    <w:rsid w:val="00461A1D"/>
    <w:rsid w:val="004E5A5F"/>
    <w:rsid w:val="0091718D"/>
    <w:rsid w:val="00A136E6"/>
    <w:rsid w:val="00AA3B81"/>
    <w:rsid w:val="00B17B67"/>
    <w:rsid w:val="00C2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69D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461A1D"/>
    <w:rPr>
      <w:rFonts w:cs="Mangal"/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1A1D"/>
    <w:rPr>
      <w:rFonts w:cs="Mangal"/>
      <w:sz w:val="20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461A1D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461A1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461A1D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461A1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461A1D"/>
    <w:rPr>
      <w:rFonts w:cs="Mangal"/>
      <w:szCs w:val="21"/>
    </w:rPr>
  </w:style>
  <w:style w:type="character" w:styleId="Hyperlink">
    <w:name w:val="Hyperlink"/>
    <w:basedOn w:val="Absatz-Standardschriftart"/>
    <w:uiPriority w:val="99"/>
    <w:unhideWhenUsed/>
    <w:rsid w:val="003E02C4"/>
    <w:rPr>
      <w:color w:val="467886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E02C4"/>
    <w:rPr>
      <w:color w:val="605E5C"/>
      <w:shd w:val="clear" w:color="auto" w:fill="E1DFDD"/>
    </w:rPr>
  </w:style>
  <w:style w:type="paragraph" w:styleId="Zitat">
    <w:name w:val="Quote"/>
    <w:basedOn w:val="Standard"/>
    <w:next w:val="Standard"/>
    <w:link w:val="ZitatZchn"/>
    <w:uiPriority w:val="29"/>
    <w:qFormat/>
    <w:rsid w:val="00C26250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ZitatZchn">
    <w:name w:val="Zitat Zchn"/>
    <w:basedOn w:val="Absatz-Standardschriftart"/>
    <w:link w:val="Zitat"/>
    <w:uiPriority w:val="29"/>
    <w:rsid w:val="00C26250"/>
    <w:rPr>
      <w:rFonts w:cs="Mangal"/>
      <w:i/>
      <w:iCs/>
      <w:color w:val="404040" w:themeColor="text1" w:themeTint="BF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rmon-online.com/de/contents/30975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BDABB-F9EE-4E36-B006-9BB607D6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der Seite des Siegers siegen</vt:lpstr>
    </vt:vector>
  </TitlesOfParts>
  <Company/>
  <LinksUpToDate>false</LinksUpToDate>
  <CharactersWithSpaces>16598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der Seite des Siegers siegen</dc:title>
  <dc:creator>Uwe Rechberger</dc:creator>
  <cp:lastModifiedBy>Me</cp:lastModifiedBy>
  <cp:revision>10</cp:revision>
  <dcterms:created xsi:type="dcterms:W3CDTF">2024-11-07T17:44:00Z</dcterms:created>
  <dcterms:modified xsi:type="dcterms:W3CDTF">2024-11-14T20:28:00Z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